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7D481" w14:textId="77777777" w:rsidR="00F45721" w:rsidRDefault="00F45721">
      <w:pPr>
        <w:rPr>
          <w:b/>
          <w:color w:val="CC0066"/>
          <w:sz w:val="28"/>
        </w:rPr>
      </w:pPr>
    </w:p>
    <w:p w14:paraId="3CB0620F" w14:textId="77777777" w:rsidR="00F45721" w:rsidRDefault="00F45721">
      <w:pPr>
        <w:rPr>
          <w:b/>
          <w:color w:val="CC0066"/>
          <w:sz w:val="28"/>
        </w:rPr>
      </w:pPr>
    </w:p>
    <w:p w14:paraId="55AEA367" w14:textId="47DC3E59" w:rsidR="002569F8" w:rsidRPr="00F45721" w:rsidRDefault="002569F8">
      <w:pPr>
        <w:rPr>
          <w:b/>
          <w:color w:val="CC0066"/>
          <w:sz w:val="32"/>
        </w:rPr>
      </w:pPr>
      <w:r w:rsidRPr="00F45721">
        <w:rPr>
          <w:b/>
          <w:color w:val="CC0066"/>
          <w:sz w:val="32"/>
        </w:rPr>
        <w:t xml:space="preserve">GOR Rijk redactie </w:t>
      </w:r>
      <w:r w:rsidR="00321CEE">
        <w:rPr>
          <w:b/>
          <w:color w:val="CC0066"/>
          <w:sz w:val="32"/>
        </w:rPr>
        <w:t>weekbericht</w:t>
      </w:r>
    </w:p>
    <w:p w14:paraId="27BF8AF9" w14:textId="77777777" w:rsidR="00F45721" w:rsidRDefault="00F45721" w:rsidP="00F45721">
      <w:r w:rsidRPr="00F45721">
        <w:rPr>
          <w:b/>
        </w:rPr>
        <w:t>Eigenaar</w:t>
      </w:r>
      <w:r>
        <w:t xml:space="preserve">: </w:t>
      </w:r>
      <w:r>
        <w:tab/>
        <w:t>Groepsondernemingsraad Rijk (GOR Rijk)</w:t>
      </w:r>
    </w:p>
    <w:p w14:paraId="7A434327" w14:textId="5AE2886A" w:rsidR="00F45721" w:rsidRDefault="00F45721" w:rsidP="00F45721">
      <w:r w:rsidRPr="00F45721">
        <w:rPr>
          <w:b/>
        </w:rPr>
        <w:t>Datum</w:t>
      </w:r>
      <w:r>
        <w:t xml:space="preserve">: </w:t>
      </w:r>
      <w:r>
        <w:tab/>
      </w:r>
      <w:r w:rsidR="00BD2F0C">
        <w:t>februari 2025</w:t>
      </w:r>
    </w:p>
    <w:p w14:paraId="01742110" w14:textId="77777777" w:rsidR="00F45721" w:rsidRPr="003F1DED" w:rsidRDefault="00F45721" w:rsidP="00F45721"/>
    <w:sdt>
      <w:sdtPr>
        <w:rPr>
          <w:rFonts w:asciiTheme="minorHAnsi" w:eastAsiaTheme="minorHAnsi" w:hAnsiTheme="minorHAnsi" w:cstheme="minorBidi"/>
          <w:color w:val="auto"/>
          <w:sz w:val="22"/>
          <w:szCs w:val="22"/>
          <w:lang w:eastAsia="en-US"/>
        </w:rPr>
        <w:id w:val="-1719735910"/>
        <w:docPartObj>
          <w:docPartGallery w:val="Table of Contents"/>
          <w:docPartUnique/>
        </w:docPartObj>
      </w:sdtPr>
      <w:sdtEndPr>
        <w:rPr>
          <w:b/>
          <w:bCs/>
        </w:rPr>
      </w:sdtEndPr>
      <w:sdtContent>
        <w:p w14:paraId="5F2519E2" w14:textId="77777777" w:rsidR="003F1DED" w:rsidRPr="003F1DED" w:rsidRDefault="003F1DED">
          <w:pPr>
            <w:pStyle w:val="Kopvaninhoudsopgave"/>
            <w:rPr>
              <w:rFonts w:asciiTheme="minorHAnsi" w:hAnsiTheme="minorHAnsi"/>
              <w:color w:val="CC0066"/>
            </w:rPr>
          </w:pPr>
          <w:r w:rsidRPr="003F1DED">
            <w:rPr>
              <w:rFonts w:asciiTheme="minorHAnsi" w:hAnsiTheme="minorHAnsi"/>
              <w:color w:val="CC0066"/>
            </w:rPr>
            <w:t>Inhoud</w:t>
          </w:r>
        </w:p>
        <w:p w14:paraId="2889E1FF" w14:textId="409777D1" w:rsidR="00321CEE" w:rsidRDefault="003F1DED">
          <w:pPr>
            <w:pStyle w:val="Inhopg1"/>
            <w:tabs>
              <w:tab w:val="right" w:leader="dot" w:pos="9016"/>
            </w:tabs>
            <w:rPr>
              <w:rFonts w:eastAsiaTheme="minorEastAsia"/>
              <w:noProof/>
              <w:kern w:val="2"/>
              <w:sz w:val="24"/>
              <w:szCs w:val="24"/>
              <w:lang w:eastAsia="nl-NL"/>
              <w14:ligatures w14:val="standardContextual"/>
            </w:rPr>
          </w:pPr>
          <w:r w:rsidRPr="003F1DED">
            <w:fldChar w:fldCharType="begin"/>
          </w:r>
          <w:r w:rsidRPr="003F1DED">
            <w:instrText xml:space="preserve"> TOC \o "1-3" \h \z \u </w:instrText>
          </w:r>
          <w:r w:rsidRPr="003F1DED">
            <w:fldChar w:fldCharType="separate"/>
          </w:r>
          <w:hyperlink w:anchor="_Toc189655769" w:history="1">
            <w:r w:rsidR="00321CEE" w:rsidRPr="00007180">
              <w:rPr>
                <w:rStyle w:val="Hyperlink"/>
                <w:noProof/>
              </w:rPr>
              <w:t>1. Weekbericht</w:t>
            </w:r>
            <w:r w:rsidR="00321CEE">
              <w:rPr>
                <w:noProof/>
                <w:webHidden/>
              </w:rPr>
              <w:tab/>
            </w:r>
            <w:r w:rsidR="00321CEE">
              <w:rPr>
                <w:noProof/>
                <w:webHidden/>
              </w:rPr>
              <w:fldChar w:fldCharType="begin"/>
            </w:r>
            <w:r w:rsidR="00321CEE">
              <w:rPr>
                <w:noProof/>
                <w:webHidden/>
              </w:rPr>
              <w:instrText xml:space="preserve"> PAGEREF _Toc189655769 \h </w:instrText>
            </w:r>
            <w:r w:rsidR="00321CEE">
              <w:rPr>
                <w:noProof/>
                <w:webHidden/>
              </w:rPr>
            </w:r>
            <w:r w:rsidR="00321CEE">
              <w:rPr>
                <w:noProof/>
                <w:webHidden/>
              </w:rPr>
              <w:fldChar w:fldCharType="separate"/>
            </w:r>
            <w:r w:rsidR="00321CEE">
              <w:rPr>
                <w:noProof/>
                <w:webHidden/>
              </w:rPr>
              <w:t>2</w:t>
            </w:r>
            <w:r w:rsidR="00321CEE">
              <w:rPr>
                <w:noProof/>
                <w:webHidden/>
              </w:rPr>
              <w:fldChar w:fldCharType="end"/>
            </w:r>
          </w:hyperlink>
        </w:p>
        <w:p w14:paraId="4CAFB25A" w14:textId="4E6FA89C"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0" w:history="1">
            <w:r w:rsidRPr="00007180">
              <w:rPr>
                <w:rStyle w:val="Hyperlink"/>
                <w:noProof/>
              </w:rPr>
              <w:t>1.1 Redactiestatuut</w:t>
            </w:r>
            <w:r>
              <w:rPr>
                <w:noProof/>
                <w:webHidden/>
              </w:rPr>
              <w:tab/>
            </w:r>
            <w:r>
              <w:rPr>
                <w:noProof/>
                <w:webHidden/>
              </w:rPr>
              <w:fldChar w:fldCharType="begin"/>
            </w:r>
            <w:r>
              <w:rPr>
                <w:noProof/>
                <w:webHidden/>
              </w:rPr>
              <w:instrText xml:space="preserve"> PAGEREF _Toc189655770 \h </w:instrText>
            </w:r>
            <w:r>
              <w:rPr>
                <w:noProof/>
                <w:webHidden/>
              </w:rPr>
            </w:r>
            <w:r>
              <w:rPr>
                <w:noProof/>
                <w:webHidden/>
              </w:rPr>
              <w:fldChar w:fldCharType="separate"/>
            </w:r>
            <w:r>
              <w:rPr>
                <w:noProof/>
                <w:webHidden/>
              </w:rPr>
              <w:t>2</w:t>
            </w:r>
            <w:r>
              <w:rPr>
                <w:noProof/>
                <w:webHidden/>
              </w:rPr>
              <w:fldChar w:fldCharType="end"/>
            </w:r>
          </w:hyperlink>
        </w:p>
        <w:p w14:paraId="0B5A01D0" w14:textId="6A44F6E6"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1" w:history="1">
            <w:r w:rsidRPr="00007180">
              <w:rPr>
                <w:rStyle w:val="Hyperlink"/>
                <w:noProof/>
              </w:rPr>
              <w:t>1.2 Rol en functie</w:t>
            </w:r>
            <w:r>
              <w:rPr>
                <w:noProof/>
                <w:webHidden/>
              </w:rPr>
              <w:tab/>
            </w:r>
            <w:r>
              <w:rPr>
                <w:noProof/>
                <w:webHidden/>
              </w:rPr>
              <w:fldChar w:fldCharType="begin"/>
            </w:r>
            <w:r>
              <w:rPr>
                <w:noProof/>
                <w:webHidden/>
              </w:rPr>
              <w:instrText xml:space="preserve"> PAGEREF _Toc189655771 \h </w:instrText>
            </w:r>
            <w:r>
              <w:rPr>
                <w:noProof/>
                <w:webHidden/>
              </w:rPr>
            </w:r>
            <w:r>
              <w:rPr>
                <w:noProof/>
                <w:webHidden/>
              </w:rPr>
              <w:fldChar w:fldCharType="separate"/>
            </w:r>
            <w:r>
              <w:rPr>
                <w:noProof/>
                <w:webHidden/>
              </w:rPr>
              <w:t>2</w:t>
            </w:r>
            <w:r>
              <w:rPr>
                <w:noProof/>
                <w:webHidden/>
              </w:rPr>
              <w:fldChar w:fldCharType="end"/>
            </w:r>
          </w:hyperlink>
        </w:p>
        <w:p w14:paraId="1704373F" w14:textId="304AE229"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2" w:history="1">
            <w:r w:rsidRPr="00007180">
              <w:rPr>
                <w:rStyle w:val="Hyperlink"/>
                <w:noProof/>
              </w:rPr>
              <w:t>1.3 Formele verantwoordelijkheid</w:t>
            </w:r>
            <w:r>
              <w:rPr>
                <w:noProof/>
                <w:webHidden/>
              </w:rPr>
              <w:tab/>
            </w:r>
            <w:r>
              <w:rPr>
                <w:noProof/>
                <w:webHidden/>
              </w:rPr>
              <w:fldChar w:fldCharType="begin"/>
            </w:r>
            <w:r>
              <w:rPr>
                <w:noProof/>
                <w:webHidden/>
              </w:rPr>
              <w:instrText xml:space="preserve"> PAGEREF _Toc189655772 \h </w:instrText>
            </w:r>
            <w:r>
              <w:rPr>
                <w:noProof/>
                <w:webHidden/>
              </w:rPr>
            </w:r>
            <w:r>
              <w:rPr>
                <w:noProof/>
                <w:webHidden/>
              </w:rPr>
              <w:fldChar w:fldCharType="separate"/>
            </w:r>
            <w:r>
              <w:rPr>
                <w:noProof/>
                <w:webHidden/>
              </w:rPr>
              <w:t>2</w:t>
            </w:r>
            <w:r>
              <w:rPr>
                <w:noProof/>
                <w:webHidden/>
              </w:rPr>
              <w:fldChar w:fldCharType="end"/>
            </w:r>
          </w:hyperlink>
        </w:p>
        <w:p w14:paraId="17C82596" w14:textId="5F949608"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3" w:history="1">
            <w:r w:rsidRPr="00007180">
              <w:rPr>
                <w:rStyle w:val="Hyperlink"/>
                <w:noProof/>
              </w:rPr>
              <w:t>1.4 Feitelijke verantwoordelijkheid</w:t>
            </w:r>
            <w:r>
              <w:rPr>
                <w:noProof/>
                <w:webHidden/>
              </w:rPr>
              <w:tab/>
            </w:r>
            <w:r>
              <w:rPr>
                <w:noProof/>
                <w:webHidden/>
              </w:rPr>
              <w:fldChar w:fldCharType="begin"/>
            </w:r>
            <w:r>
              <w:rPr>
                <w:noProof/>
                <w:webHidden/>
              </w:rPr>
              <w:instrText xml:space="preserve"> PAGEREF _Toc189655773 \h </w:instrText>
            </w:r>
            <w:r>
              <w:rPr>
                <w:noProof/>
                <w:webHidden/>
              </w:rPr>
            </w:r>
            <w:r>
              <w:rPr>
                <w:noProof/>
                <w:webHidden/>
              </w:rPr>
              <w:fldChar w:fldCharType="separate"/>
            </w:r>
            <w:r>
              <w:rPr>
                <w:noProof/>
                <w:webHidden/>
              </w:rPr>
              <w:t>2</w:t>
            </w:r>
            <w:r>
              <w:rPr>
                <w:noProof/>
                <w:webHidden/>
              </w:rPr>
              <w:fldChar w:fldCharType="end"/>
            </w:r>
          </w:hyperlink>
        </w:p>
        <w:p w14:paraId="745699B8" w14:textId="41F09A9B"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4" w:history="1">
            <w:r w:rsidRPr="00007180">
              <w:rPr>
                <w:rStyle w:val="Hyperlink"/>
                <w:noProof/>
              </w:rPr>
              <w:t>1.5 Redacteur, hoofdredacteur en eindredacteur</w:t>
            </w:r>
            <w:r>
              <w:rPr>
                <w:noProof/>
                <w:webHidden/>
              </w:rPr>
              <w:tab/>
            </w:r>
            <w:r>
              <w:rPr>
                <w:noProof/>
                <w:webHidden/>
              </w:rPr>
              <w:fldChar w:fldCharType="begin"/>
            </w:r>
            <w:r>
              <w:rPr>
                <w:noProof/>
                <w:webHidden/>
              </w:rPr>
              <w:instrText xml:space="preserve"> PAGEREF _Toc189655774 \h </w:instrText>
            </w:r>
            <w:r>
              <w:rPr>
                <w:noProof/>
                <w:webHidden/>
              </w:rPr>
            </w:r>
            <w:r>
              <w:rPr>
                <w:noProof/>
                <w:webHidden/>
              </w:rPr>
              <w:fldChar w:fldCharType="separate"/>
            </w:r>
            <w:r>
              <w:rPr>
                <w:noProof/>
                <w:webHidden/>
              </w:rPr>
              <w:t>2</w:t>
            </w:r>
            <w:r>
              <w:rPr>
                <w:noProof/>
                <w:webHidden/>
              </w:rPr>
              <w:fldChar w:fldCharType="end"/>
            </w:r>
          </w:hyperlink>
        </w:p>
        <w:p w14:paraId="39542AD2" w14:textId="6622D77B"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5" w:history="1">
            <w:r w:rsidRPr="00007180">
              <w:rPr>
                <w:rStyle w:val="Hyperlink"/>
                <w:noProof/>
              </w:rPr>
              <w:t>1.6 Redactieorganisatie</w:t>
            </w:r>
            <w:r>
              <w:rPr>
                <w:noProof/>
                <w:webHidden/>
              </w:rPr>
              <w:tab/>
            </w:r>
            <w:r>
              <w:rPr>
                <w:noProof/>
                <w:webHidden/>
              </w:rPr>
              <w:fldChar w:fldCharType="begin"/>
            </w:r>
            <w:r>
              <w:rPr>
                <w:noProof/>
                <w:webHidden/>
              </w:rPr>
              <w:instrText xml:space="preserve"> PAGEREF _Toc189655775 \h </w:instrText>
            </w:r>
            <w:r>
              <w:rPr>
                <w:noProof/>
                <w:webHidden/>
              </w:rPr>
            </w:r>
            <w:r>
              <w:rPr>
                <w:noProof/>
                <w:webHidden/>
              </w:rPr>
              <w:fldChar w:fldCharType="separate"/>
            </w:r>
            <w:r>
              <w:rPr>
                <w:noProof/>
                <w:webHidden/>
              </w:rPr>
              <w:t>2</w:t>
            </w:r>
            <w:r>
              <w:rPr>
                <w:noProof/>
                <w:webHidden/>
              </w:rPr>
              <w:fldChar w:fldCharType="end"/>
            </w:r>
          </w:hyperlink>
        </w:p>
        <w:p w14:paraId="6CFB813E" w14:textId="081BE5F7"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6" w:history="1">
            <w:r w:rsidRPr="00007180">
              <w:rPr>
                <w:rStyle w:val="Hyperlink"/>
                <w:noProof/>
              </w:rPr>
              <w:t>1.7 Correspondentennetwerk</w:t>
            </w:r>
            <w:r>
              <w:rPr>
                <w:noProof/>
                <w:webHidden/>
              </w:rPr>
              <w:tab/>
            </w:r>
            <w:r>
              <w:rPr>
                <w:noProof/>
                <w:webHidden/>
              </w:rPr>
              <w:fldChar w:fldCharType="begin"/>
            </w:r>
            <w:r>
              <w:rPr>
                <w:noProof/>
                <w:webHidden/>
              </w:rPr>
              <w:instrText xml:space="preserve"> PAGEREF _Toc189655776 \h </w:instrText>
            </w:r>
            <w:r>
              <w:rPr>
                <w:noProof/>
                <w:webHidden/>
              </w:rPr>
            </w:r>
            <w:r>
              <w:rPr>
                <w:noProof/>
                <w:webHidden/>
              </w:rPr>
              <w:fldChar w:fldCharType="separate"/>
            </w:r>
            <w:r>
              <w:rPr>
                <w:noProof/>
                <w:webHidden/>
              </w:rPr>
              <w:t>3</w:t>
            </w:r>
            <w:r>
              <w:rPr>
                <w:noProof/>
                <w:webHidden/>
              </w:rPr>
              <w:fldChar w:fldCharType="end"/>
            </w:r>
          </w:hyperlink>
        </w:p>
        <w:p w14:paraId="079A2841" w14:textId="22EA24BD"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7" w:history="1">
            <w:r w:rsidRPr="00007180">
              <w:rPr>
                <w:rStyle w:val="Hyperlink"/>
                <w:noProof/>
              </w:rPr>
              <w:t>1.8 Relaties</w:t>
            </w:r>
            <w:r>
              <w:rPr>
                <w:noProof/>
                <w:webHidden/>
              </w:rPr>
              <w:tab/>
            </w:r>
            <w:r>
              <w:rPr>
                <w:noProof/>
                <w:webHidden/>
              </w:rPr>
              <w:fldChar w:fldCharType="begin"/>
            </w:r>
            <w:r>
              <w:rPr>
                <w:noProof/>
                <w:webHidden/>
              </w:rPr>
              <w:instrText xml:space="preserve"> PAGEREF _Toc189655777 \h </w:instrText>
            </w:r>
            <w:r>
              <w:rPr>
                <w:noProof/>
                <w:webHidden/>
              </w:rPr>
            </w:r>
            <w:r>
              <w:rPr>
                <w:noProof/>
                <w:webHidden/>
              </w:rPr>
              <w:fldChar w:fldCharType="separate"/>
            </w:r>
            <w:r>
              <w:rPr>
                <w:noProof/>
                <w:webHidden/>
              </w:rPr>
              <w:t>3</w:t>
            </w:r>
            <w:r>
              <w:rPr>
                <w:noProof/>
                <w:webHidden/>
              </w:rPr>
              <w:fldChar w:fldCharType="end"/>
            </w:r>
          </w:hyperlink>
        </w:p>
        <w:p w14:paraId="4006FB7D" w14:textId="62904E8F"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8" w:history="1">
            <w:r w:rsidRPr="00007180">
              <w:rPr>
                <w:rStyle w:val="Hyperlink"/>
                <w:noProof/>
              </w:rPr>
              <w:t>1.9 Begroting en kostenbeheer</w:t>
            </w:r>
            <w:r>
              <w:rPr>
                <w:noProof/>
                <w:webHidden/>
              </w:rPr>
              <w:tab/>
            </w:r>
            <w:r>
              <w:rPr>
                <w:noProof/>
                <w:webHidden/>
              </w:rPr>
              <w:fldChar w:fldCharType="begin"/>
            </w:r>
            <w:r>
              <w:rPr>
                <w:noProof/>
                <w:webHidden/>
              </w:rPr>
              <w:instrText xml:space="preserve"> PAGEREF _Toc189655778 \h </w:instrText>
            </w:r>
            <w:r>
              <w:rPr>
                <w:noProof/>
                <w:webHidden/>
              </w:rPr>
            </w:r>
            <w:r>
              <w:rPr>
                <w:noProof/>
                <w:webHidden/>
              </w:rPr>
              <w:fldChar w:fldCharType="separate"/>
            </w:r>
            <w:r>
              <w:rPr>
                <w:noProof/>
                <w:webHidden/>
              </w:rPr>
              <w:t>3</w:t>
            </w:r>
            <w:r>
              <w:rPr>
                <w:noProof/>
                <w:webHidden/>
              </w:rPr>
              <w:fldChar w:fldCharType="end"/>
            </w:r>
          </w:hyperlink>
        </w:p>
        <w:p w14:paraId="66EAB4E3" w14:textId="227C6F76"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79" w:history="1">
            <w:r w:rsidRPr="00007180">
              <w:rPr>
                <w:rStyle w:val="Hyperlink"/>
                <w:noProof/>
              </w:rPr>
              <w:t>1.10 Geschillen en crisis</w:t>
            </w:r>
            <w:r>
              <w:rPr>
                <w:noProof/>
                <w:webHidden/>
              </w:rPr>
              <w:tab/>
            </w:r>
            <w:r>
              <w:rPr>
                <w:noProof/>
                <w:webHidden/>
              </w:rPr>
              <w:fldChar w:fldCharType="begin"/>
            </w:r>
            <w:r>
              <w:rPr>
                <w:noProof/>
                <w:webHidden/>
              </w:rPr>
              <w:instrText xml:space="preserve"> PAGEREF _Toc189655779 \h </w:instrText>
            </w:r>
            <w:r>
              <w:rPr>
                <w:noProof/>
                <w:webHidden/>
              </w:rPr>
            </w:r>
            <w:r>
              <w:rPr>
                <w:noProof/>
                <w:webHidden/>
              </w:rPr>
              <w:fldChar w:fldCharType="separate"/>
            </w:r>
            <w:r>
              <w:rPr>
                <w:noProof/>
                <w:webHidden/>
              </w:rPr>
              <w:t>3</w:t>
            </w:r>
            <w:r>
              <w:rPr>
                <w:noProof/>
                <w:webHidden/>
              </w:rPr>
              <w:fldChar w:fldCharType="end"/>
            </w:r>
          </w:hyperlink>
        </w:p>
        <w:p w14:paraId="552A576F" w14:textId="3F58C2C8"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0" w:history="1">
            <w:r w:rsidRPr="00007180">
              <w:rPr>
                <w:rStyle w:val="Hyperlink"/>
                <w:noProof/>
              </w:rPr>
              <w:t>1.11 Doelgroep</w:t>
            </w:r>
            <w:r>
              <w:rPr>
                <w:noProof/>
                <w:webHidden/>
              </w:rPr>
              <w:tab/>
            </w:r>
            <w:r>
              <w:rPr>
                <w:noProof/>
                <w:webHidden/>
              </w:rPr>
              <w:fldChar w:fldCharType="begin"/>
            </w:r>
            <w:r>
              <w:rPr>
                <w:noProof/>
                <w:webHidden/>
              </w:rPr>
              <w:instrText xml:space="preserve"> PAGEREF _Toc189655780 \h </w:instrText>
            </w:r>
            <w:r>
              <w:rPr>
                <w:noProof/>
                <w:webHidden/>
              </w:rPr>
            </w:r>
            <w:r>
              <w:rPr>
                <w:noProof/>
                <w:webHidden/>
              </w:rPr>
              <w:fldChar w:fldCharType="separate"/>
            </w:r>
            <w:r>
              <w:rPr>
                <w:noProof/>
                <w:webHidden/>
              </w:rPr>
              <w:t>3</w:t>
            </w:r>
            <w:r>
              <w:rPr>
                <w:noProof/>
                <w:webHidden/>
              </w:rPr>
              <w:fldChar w:fldCharType="end"/>
            </w:r>
          </w:hyperlink>
        </w:p>
        <w:p w14:paraId="54691789" w14:textId="6B366D87"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1" w:history="1">
            <w:r w:rsidRPr="00007180">
              <w:rPr>
                <w:rStyle w:val="Hyperlink"/>
                <w:noProof/>
              </w:rPr>
              <w:t>1.12 Doel en functie</w:t>
            </w:r>
            <w:r>
              <w:rPr>
                <w:noProof/>
                <w:webHidden/>
              </w:rPr>
              <w:tab/>
            </w:r>
            <w:r>
              <w:rPr>
                <w:noProof/>
                <w:webHidden/>
              </w:rPr>
              <w:fldChar w:fldCharType="begin"/>
            </w:r>
            <w:r>
              <w:rPr>
                <w:noProof/>
                <w:webHidden/>
              </w:rPr>
              <w:instrText xml:space="preserve"> PAGEREF _Toc189655781 \h </w:instrText>
            </w:r>
            <w:r>
              <w:rPr>
                <w:noProof/>
                <w:webHidden/>
              </w:rPr>
            </w:r>
            <w:r>
              <w:rPr>
                <w:noProof/>
                <w:webHidden/>
              </w:rPr>
              <w:fldChar w:fldCharType="separate"/>
            </w:r>
            <w:r>
              <w:rPr>
                <w:noProof/>
                <w:webHidden/>
              </w:rPr>
              <w:t>3</w:t>
            </w:r>
            <w:r>
              <w:rPr>
                <w:noProof/>
                <w:webHidden/>
              </w:rPr>
              <w:fldChar w:fldCharType="end"/>
            </w:r>
          </w:hyperlink>
        </w:p>
        <w:p w14:paraId="5EB8D748" w14:textId="63F315F8"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2" w:history="1">
            <w:r w:rsidRPr="00007180">
              <w:rPr>
                <w:rStyle w:val="Hyperlink"/>
                <w:noProof/>
              </w:rPr>
              <w:t>1.13 Inhoud weekbericht</w:t>
            </w:r>
            <w:r>
              <w:rPr>
                <w:noProof/>
                <w:webHidden/>
              </w:rPr>
              <w:tab/>
            </w:r>
            <w:r>
              <w:rPr>
                <w:noProof/>
                <w:webHidden/>
              </w:rPr>
              <w:fldChar w:fldCharType="begin"/>
            </w:r>
            <w:r>
              <w:rPr>
                <w:noProof/>
                <w:webHidden/>
              </w:rPr>
              <w:instrText xml:space="preserve"> PAGEREF _Toc189655782 \h </w:instrText>
            </w:r>
            <w:r>
              <w:rPr>
                <w:noProof/>
                <w:webHidden/>
              </w:rPr>
            </w:r>
            <w:r>
              <w:rPr>
                <w:noProof/>
                <w:webHidden/>
              </w:rPr>
              <w:fldChar w:fldCharType="separate"/>
            </w:r>
            <w:r>
              <w:rPr>
                <w:noProof/>
                <w:webHidden/>
              </w:rPr>
              <w:t>4</w:t>
            </w:r>
            <w:r>
              <w:rPr>
                <w:noProof/>
                <w:webHidden/>
              </w:rPr>
              <w:fldChar w:fldCharType="end"/>
            </w:r>
          </w:hyperlink>
        </w:p>
        <w:p w14:paraId="7427D04D" w14:textId="6DA49DB1"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3" w:history="1">
            <w:r w:rsidRPr="00007180">
              <w:rPr>
                <w:rStyle w:val="Hyperlink"/>
                <w:noProof/>
              </w:rPr>
              <w:t>1. 14 Bronnen van informatie</w:t>
            </w:r>
            <w:r>
              <w:rPr>
                <w:noProof/>
                <w:webHidden/>
              </w:rPr>
              <w:tab/>
            </w:r>
            <w:r>
              <w:rPr>
                <w:noProof/>
                <w:webHidden/>
              </w:rPr>
              <w:fldChar w:fldCharType="begin"/>
            </w:r>
            <w:r>
              <w:rPr>
                <w:noProof/>
                <w:webHidden/>
              </w:rPr>
              <w:instrText xml:space="preserve"> PAGEREF _Toc189655783 \h </w:instrText>
            </w:r>
            <w:r>
              <w:rPr>
                <w:noProof/>
                <w:webHidden/>
              </w:rPr>
            </w:r>
            <w:r>
              <w:rPr>
                <w:noProof/>
                <w:webHidden/>
              </w:rPr>
              <w:fldChar w:fldCharType="separate"/>
            </w:r>
            <w:r>
              <w:rPr>
                <w:noProof/>
                <w:webHidden/>
              </w:rPr>
              <w:t>4</w:t>
            </w:r>
            <w:r>
              <w:rPr>
                <w:noProof/>
                <w:webHidden/>
              </w:rPr>
              <w:fldChar w:fldCharType="end"/>
            </w:r>
          </w:hyperlink>
        </w:p>
        <w:p w14:paraId="366F106F" w14:textId="280857A3"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4" w:history="1">
            <w:r w:rsidRPr="00007180">
              <w:rPr>
                <w:rStyle w:val="Hyperlink"/>
                <w:noProof/>
              </w:rPr>
              <w:t>1.15 Informatiebehandeling</w:t>
            </w:r>
            <w:r>
              <w:rPr>
                <w:noProof/>
                <w:webHidden/>
              </w:rPr>
              <w:tab/>
            </w:r>
            <w:r>
              <w:rPr>
                <w:noProof/>
                <w:webHidden/>
              </w:rPr>
              <w:fldChar w:fldCharType="begin"/>
            </w:r>
            <w:r>
              <w:rPr>
                <w:noProof/>
                <w:webHidden/>
              </w:rPr>
              <w:instrText xml:space="preserve"> PAGEREF _Toc189655784 \h </w:instrText>
            </w:r>
            <w:r>
              <w:rPr>
                <w:noProof/>
                <w:webHidden/>
              </w:rPr>
            </w:r>
            <w:r>
              <w:rPr>
                <w:noProof/>
                <w:webHidden/>
              </w:rPr>
              <w:fldChar w:fldCharType="separate"/>
            </w:r>
            <w:r>
              <w:rPr>
                <w:noProof/>
                <w:webHidden/>
              </w:rPr>
              <w:t>5</w:t>
            </w:r>
            <w:r>
              <w:rPr>
                <w:noProof/>
                <w:webHidden/>
              </w:rPr>
              <w:fldChar w:fldCharType="end"/>
            </w:r>
          </w:hyperlink>
        </w:p>
        <w:p w14:paraId="5DD652E8" w14:textId="4EE16B85"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5" w:history="1">
            <w:r w:rsidRPr="00007180">
              <w:rPr>
                <w:rStyle w:val="Hyperlink"/>
                <w:noProof/>
              </w:rPr>
              <w:t>1.16 Journalistieke kwaliteit</w:t>
            </w:r>
            <w:r>
              <w:rPr>
                <w:noProof/>
                <w:webHidden/>
              </w:rPr>
              <w:tab/>
            </w:r>
            <w:r>
              <w:rPr>
                <w:noProof/>
                <w:webHidden/>
              </w:rPr>
              <w:fldChar w:fldCharType="begin"/>
            </w:r>
            <w:r>
              <w:rPr>
                <w:noProof/>
                <w:webHidden/>
              </w:rPr>
              <w:instrText xml:space="preserve"> PAGEREF _Toc189655785 \h </w:instrText>
            </w:r>
            <w:r>
              <w:rPr>
                <w:noProof/>
                <w:webHidden/>
              </w:rPr>
            </w:r>
            <w:r>
              <w:rPr>
                <w:noProof/>
                <w:webHidden/>
              </w:rPr>
              <w:fldChar w:fldCharType="separate"/>
            </w:r>
            <w:r>
              <w:rPr>
                <w:noProof/>
                <w:webHidden/>
              </w:rPr>
              <w:t>5</w:t>
            </w:r>
            <w:r>
              <w:rPr>
                <w:noProof/>
                <w:webHidden/>
              </w:rPr>
              <w:fldChar w:fldCharType="end"/>
            </w:r>
          </w:hyperlink>
        </w:p>
        <w:p w14:paraId="02376D4B" w14:textId="3D61A268"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6" w:history="1">
            <w:r w:rsidRPr="00007180">
              <w:rPr>
                <w:rStyle w:val="Hyperlink"/>
                <w:noProof/>
              </w:rPr>
              <w:t>1.17 Taalgebruik en leesbaarheid</w:t>
            </w:r>
            <w:r>
              <w:rPr>
                <w:noProof/>
                <w:webHidden/>
              </w:rPr>
              <w:tab/>
            </w:r>
            <w:r>
              <w:rPr>
                <w:noProof/>
                <w:webHidden/>
              </w:rPr>
              <w:fldChar w:fldCharType="begin"/>
            </w:r>
            <w:r>
              <w:rPr>
                <w:noProof/>
                <w:webHidden/>
              </w:rPr>
              <w:instrText xml:space="preserve"> PAGEREF _Toc189655786 \h </w:instrText>
            </w:r>
            <w:r>
              <w:rPr>
                <w:noProof/>
                <w:webHidden/>
              </w:rPr>
            </w:r>
            <w:r>
              <w:rPr>
                <w:noProof/>
                <w:webHidden/>
              </w:rPr>
              <w:fldChar w:fldCharType="separate"/>
            </w:r>
            <w:r>
              <w:rPr>
                <w:noProof/>
                <w:webHidden/>
              </w:rPr>
              <w:t>5</w:t>
            </w:r>
            <w:r>
              <w:rPr>
                <w:noProof/>
                <w:webHidden/>
              </w:rPr>
              <w:fldChar w:fldCharType="end"/>
            </w:r>
          </w:hyperlink>
        </w:p>
        <w:p w14:paraId="23689603" w14:textId="76082C49"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7" w:history="1">
            <w:r w:rsidRPr="00007180">
              <w:rPr>
                <w:rStyle w:val="Hyperlink"/>
                <w:noProof/>
              </w:rPr>
              <w:t>1.18 Presentatie</w:t>
            </w:r>
            <w:r>
              <w:rPr>
                <w:noProof/>
                <w:webHidden/>
              </w:rPr>
              <w:tab/>
            </w:r>
            <w:r>
              <w:rPr>
                <w:noProof/>
                <w:webHidden/>
              </w:rPr>
              <w:fldChar w:fldCharType="begin"/>
            </w:r>
            <w:r>
              <w:rPr>
                <w:noProof/>
                <w:webHidden/>
              </w:rPr>
              <w:instrText xml:space="preserve"> PAGEREF _Toc189655787 \h </w:instrText>
            </w:r>
            <w:r>
              <w:rPr>
                <w:noProof/>
                <w:webHidden/>
              </w:rPr>
            </w:r>
            <w:r>
              <w:rPr>
                <w:noProof/>
                <w:webHidden/>
              </w:rPr>
              <w:fldChar w:fldCharType="separate"/>
            </w:r>
            <w:r>
              <w:rPr>
                <w:noProof/>
                <w:webHidden/>
              </w:rPr>
              <w:t>6</w:t>
            </w:r>
            <w:r>
              <w:rPr>
                <w:noProof/>
                <w:webHidden/>
              </w:rPr>
              <w:fldChar w:fldCharType="end"/>
            </w:r>
          </w:hyperlink>
        </w:p>
        <w:p w14:paraId="7E4FBAAB" w14:textId="0BF5B2D6"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8" w:history="1">
            <w:r w:rsidRPr="00007180">
              <w:rPr>
                <w:rStyle w:val="Hyperlink"/>
                <w:noProof/>
              </w:rPr>
              <w:t>1.19 Productie</w:t>
            </w:r>
            <w:r>
              <w:rPr>
                <w:noProof/>
                <w:webHidden/>
              </w:rPr>
              <w:tab/>
            </w:r>
            <w:r>
              <w:rPr>
                <w:noProof/>
                <w:webHidden/>
              </w:rPr>
              <w:fldChar w:fldCharType="begin"/>
            </w:r>
            <w:r>
              <w:rPr>
                <w:noProof/>
                <w:webHidden/>
              </w:rPr>
              <w:instrText xml:space="preserve"> PAGEREF _Toc189655788 \h </w:instrText>
            </w:r>
            <w:r>
              <w:rPr>
                <w:noProof/>
                <w:webHidden/>
              </w:rPr>
            </w:r>
            <w:r>
              <w:rPr>
                <w:noProof/>
                <w:webHidden/>
              </w:rPr>
              <w:fldChar w:fldCharType="separate"/>
            </w:r>
            <w:r>
              <w:rPr>
                <w:noProof/>
                <w:webHidden/>
              </w:rPr>
              <w:t>6</w:t>
            </w:r>
            <w:r>
              <w:rPr>
                <w:noProof/>
                <w:webHidden/>
              </w:rPr>
              <w:fldChar w:fldCharType="end"/>
            </w:r>
          </w:hyperlink>
        </w:p>
        <w:p w14:paraId="53B93133" w14:textId="0423D631" w:rsidR="00321CEE" w:rsidRDefault="00321CEE">
          <w:pPr>
            <w:pStyle w:val="Inhopg2"/>
            <w:tabs>
              <w:tab w:val="right" w:leader="dot" w:pos="9016"/>
            </w:tabs>
            <w:rPr>
              <w:rFonts w:eastAsiaTheme="minorEastAsia"/>
              <w:noProof/>
              <w:kern w:val="2"/>
              <w:sz w:val="24"/>
              <w:szCs w:val="24"/>
              <w:lang w:eastAsia="nl-NL"/>
              <w14:ligatures w14:val="standardContextual"/>
            </w:rPr>
          </w:pPr>
          <w:hyperlink w:anchor="_Toc189655789" w:history="1">
            <w:r w:rsidRPr="00007180">
              <w:rPr>
                <w:rStyle w:val="Hyperlink"/>
                <w:noProof/>
              </w:rPr>
              <w:t>1.20 Commercie</w:t>
            </w:r>
            <w:r>
              <w:rPr>
                <w:noProof/>
                <w:webHidden/>
              </w:rPr>
              <w:tab/>
            </w:r>
            <w:r>
              <w:rPr>
                <w:noProof/>
                <w:webHidden/>
              </w:rPr>
              <w:fldChar w:fldCharType="begin"/>
            </w:r>
            <w:r>
              <w:rPr>
                <w:noProof/>
                <w:webHidden/>
              </w:rPr>
              <w:instrText xml:space="preserve"> PAGEREF _Toc189655789 \h </w:instrText>
            </w:r>
            <w:r>
              <w:rPr>
                <w:noProof/>
                <w:webHidden/>
              </w:rPr>
            </w:r>
            <w:r>
              <w:rPr>
                <w:noProof/>
                <w:webHidden/>
              </w:rPr>
              <w:fldChar w:fldCharType="separate"/>
            </w:r>
            <w:r>
              <w:rPr>
                <w:noProof/>
                <w:webHidden/>
              </w:rPr>
              <w:t>6</w:t>
            </w:r>
            <w:r>
              <w:rPr>
                <w:noProof/>
                <w:webHidden/>
              </w:rPr>
              <w:fldChar w:fldCharType="end"/>
            </w:r>
          </w:hyperlink>
        </w:p>
        <w:p w14:paraId="5D69B25B" w14:textId="02A14DC5" w:rsidR="003F1DED" w:rsidRPr="003F1DED" w:rsidRDefault="003F1DED">
          <w:r w:rsidRPr="003F1DED">
            <w:rPr>
              <w:b/>
              <w:bCs/>
            </w:rPr>
            <w:fldChar w:fldCharType="end"/>
          </w:r>
        </w:p>
      </w:sdtContent>
    </w:sdt>
    <w:p w14:paraId="3AEC3BBA" w14:textId="77777777" w:rsidR="003F1DED" w:rsidRPr="003F1DED" w:rsidRDefault="003F1DED"/>
    <w:p w14:paraId="13BC3347" w14:textId="77777777" w:rsidR="003F1DED" w:rsidRDefault="003F1DED">
      <w:r>
        <w:br w:type="page"/>
      </w:r>
    </w:p>
    <w:p w14:paraId="3607E311" w14:textId="77777777" w:rsidR="00E416BC" w:rsidRPr="003F1DED" w:rsidRDefault="003F1DED" w:rsidP="003F1DED">
      <w:pPr>
        <w:pStyle w:val="Kop1"/>
      </w:pPr>
      <w:bookmarkStart w:id="0" w:name="_Toc189655769"/>
      <w:r w:rsidRPr="003F1DED">
        <w:lastRenderedPageBreak/>
        <w:t xml:space="preserve">1. </w:t>
      </w:r>
      <w:r w:rsidR="00E416BC" w:rsidRPr="003F1DED">
        <w:t>Weekbericht</w:t>
      </w:r>
      <w:bookmarkEnd w:id="0"/>
    </w:p>
    <w:p w14:paraId="679EC676" w14:textId="77777777" w:rsidR="00E416BC" w:rsidRPr="003F1DED" w:rsidRDefault="00E416BC"/>
    <w:p w14:paraId="51307B0D" w14:textId="77777777" w:rsidR="002569F8" w:rsidRPr="003F1DED" w:rsidRDefault="00E416BC" w:rsidP="003F1DED">
      <w:pPr>
        <w:pStyle w:val="Kop2"/>
      </w:pPr>
      <w:bookmarkStart w:id="1" w:name="_Toc189655770"/>
      <w:r w:rsidRPr="003F1DED">
        <w:t xml:space="preserve">1.1 </w:t>
      </w:r>
      <w:r w:rsidR="002569F8" w:rsidRPr="003F1DED">
        <w:t>Redactiestatuut</w:t>
      </w:r>
      <w:bookmarkEnd w:id="1"/>
    </w:p>
    <w:p w14:paraId="4BED87ED" w14:textId="1DA528B0" w:rsidR="002569F8" w:rsidRPr="003F1DED" w:rsidRDefault="002569F8" w:rsidP="002569F8">
      <w:r w:rsidRPr="003F1DED">
        <w:t>Dit is het redactiestatuut van het</w:t>
      </w:r>
      <w:r w:rsidRPr="003F1DED">
        <w:rPr>
          <w:b/>
        </w:rPr>
        <w:t xml:space="preserve"> weekbericht</w:t>
      </w:r>
      <w:r w:rsidR="004D526F">
        <w:rPr>
          <w:b/>
        </w:rPr>
        <w:t xml:space="preserve"> GOR Rijk, </w:t>
      </w:r>
      <w:r w:rsidR="004D526F">
        <w:t>hierna weekbericht</w:t>
      </w:r>
      <w:r w:rsidRPr="003F1DED">
        <w:t xml:space="preserve">. Dit weekbericht wordt gemaakt in opdracht van alle leden van de GOR Rijk, hiervoor is akkoord </w:t>
      </w:r>
      <w:r w:rsidR="00EB6FA6">
        <w:t>van</w:t>
      </w:r>
      <w:r w:rsidRPr="003F1DED">
        <w:t xml:space="preserve"> alle leden. Mocht er een wijziging plaatsvinden in het statuut zal dit in overeenst</w:t>
      </w:r>
      <w:r w:rsidR="004D526F">
        <w:t>emming moeten gebeuren met het d</w:t>
      </w:r>
      <w:r w:rsidRPr="003F1DED">
        <w:t>age</w:t>
      </w:r>
      <w:r w:rsidR="004D526F">
        <w:t>lijks b</w:t>
      </w:r>
      <w:r w:rsidRPr="003F1DED">
        <w:t>estuur GOR Rijk, als vertegenwoordiging van de leden van de GOR Rijk.</w:t>
      </w:r>
    </w:p>
    <w:p w14:paraId="72845FA5" w14:textId="77777777" w:rsidR="002569F8" w:rsidRPr="003F1DED" w:rsidRDefault="00E416BC" w:rsidP="003F1DED">
      <w:pPr>
        <w:pStyle w:val="Kop2"/>
      </w:pPr>
      <w:bookmarkStart w:id="2" w:name="_Toc189655771"/>
      <w:r w:rsidRPr="003F1DED">
        <w:t xml:space="preserve">1.2 </w:t>
      </w:r>
      <w:r w:rsidR="002569F8" w:rsidRPr="003F1DED">
        <w:t>Rol en functie</w:t>
      </w:r>
      <w:bookmarkEnd w:id="2"/>
    </w:p>
    <w:p w14:paraId="5B5620E5" w14:textId="2DB0F9B2" w:rsidR="002569F8" w:rsidRDefault="002569F8" w:rsidP="002569F8">
      <w:r w:rsidRPr="003F1DED">
        <w:t xml:space="preserve">Het weekbericht heeft als doel het wekelijks informeren van de doelgroepen over de actualiteiten in de GOR Rijk en de medezeggenschap. Ook wordt er via het weekbericht geïnformeerd over interessante artikelen en bijeenkomsten van andere partijen. Het weekbericht heeft </w:t>
      </w:r>
      <w:r w:rsidR="00EB6FA6">
        <w:t>tevens</w:t>
      </w:r>
      <w:r w:rsidRPr="003F1DED">
        <w:t xml:space="preserve"> een entertainende rol en draagt bij aan het positieve imago van de GOR Rijk.</w:t>
      </w:r>
    </w:p>
    <w:p w14:paraId="1238D706" w14:textId="77777777" w:rsidR="003F1DED" w:rsidRDefault="003F1DED" w:rsidP="003F1DED">
      <w:pPr>
        <w:pStyle w:val="Kop2"/>
      </w:pPr>
      <w:bookmarkStart w:id="3" w:name="_Toc189655772"/>
      <w:r>
        <w:t>1.3 Formele verantwoordelijkheid</w:t>
      </w:r>
      <w:bookmarkEnd w:id="3"/>
    </w:p>
    <w:p w14:paraId="299DAEE3" w14:textId="22A644FE" w:rsidR="003F1DED" w:rsidRDefault="00B66361" w:rsidP="003F1DED">
      <w:r>
        <w:t>Voorzitter van de GOR Rijk</w:t>
      </w:r>
      <w:r w:rsidR="00BD2F0C">
        <w:t xml:space="preserve"> </w:t>
      </w:r>
      <w:r w:rsidR="004D526F">
        <w:t>is formeel verantwoordelijk.</w:t>
      </w:r>
    </w:p>
    <w:p w14:paraId="214B0CAA" w14:textId="77777777" w:rsidR="00B66361" w:rsidRDefault="00B66361" w:rsidP="00B66361">
      <w:pPr>
        <w:pStyle w:val="Kop2"/>
      </w:pPr>
      <w:bookmarkStart w:id="4" w:name="_Toc189655773"/>
      <w:r>
        <w:t>1.4 Feitelijke verantwoordelijkheid</w:t>
      </w:r>
      <w:bookmarkEnd w:id="4"/>
    </w:p>
    <w:p w14:paraId="57319333" w14:textId="0589CDE9" w:rsidR="00B66361" w:rsidRDefault="00B66361" w:rsidP="003F1DED">
      <w:r>
        <w:t>Lid dagelijks bestuur met aandachtgebied communicatie</w:t>
      </w:r>
      <w:r w:rsidR="004D526F">
        <w:t xml:space="preserve"> is feitelijk verantwoordelijk.</w:t>
      </w:r>
    </w:p>
    <w:p w14:paraId="23E8E345" w14:textId="77777777" w:rsidR="002F27C1" w:rsidRDefault="002F27C1" w:rsidP="002F27C1">
      <w:pPr>
        <w:pStyle w:val="Kop2"/>
      </w:pPr>
      <w:bookmarkStart w:id="5" w:name="_Toc189655774"/>
      <w:r>
        <w:t xml:space="preserve">1.5 </w:t>
      </w:r>
      <w:r w:rsidR="0095676B">
        <w:t>Redacteur, hoofdredacteur</w:t>
      </w:r>
      <w:r>
        <w:t xml:space="preserve"> en eindredacteur</w:t>
      </w:r>
      <w:bookmarkEnd w:id="5"/>
    </w:p>
    <w:p w14:paraId="38639C71" w14:textId="12AD2596" w:rsidR="0095676B" w:rsidRPr="0095676B" w:rsidRDefault="0095676B" w:rsidP="0095676B">
      <w:r w:rsidRPr="0095676B">
        <w:rPr>
          <w:b/>
        </w:rPr>
        <w:t>Redacteur</w:t>
      </w:r>
      <w:r>
        <w:t xml:space="preserve"> is de ambtelijk secretaris uit het team Ambtelijk Secretariaat met communicatietaken, deze verzamelt alle informatie, zet het weekbericht in elkaar en doet een eerste redactieslag.</w:t>
      </w:r>
    </w:p>
    <w:p w14:paraId="607574BD" w14:textId="35B1D503" w:rsidR="0095676B" w:rsidRDefault="0095676B" w:rsidP="0095676B">
      <w:r w:rsidRPr="0095676B">
        <w:rPr>
          <w:b/>
        </w:rPr>
        <w:t>Hoofdredacteur</w:t>
      </w:r>
      <w:r>
        <w:t xml:space="preserve"> is de communicatieadviseur van de GOR Rijk</w:t>
      </w:r>
      <w:r w:rsidR="00BD2F0C">
        <w:t xml:space="preserve">, </w:t>
      </w:r>
      <w:r w:rsidR="00C02ED9">
        <w:t>deze</w:t>
      </w:r>
      <w:r>
        <w:t xml:space="preserve"> doet een check op leesbaarheid, toegankelijkheid en taalkundig</w:t>
      </w:r>
      <w:r w:rsidR="004D526F">
        <w:t>e correctheid</w:t>
      </w:r>
      <w:r>
        <w:t>.</w:t>
      </w:r>
    </w:p>
    <w:p w14:paraId="150C60C3" w14:textId="51D96EC3" w:rsidR="0095676B" w:rsidRDefault="0095676B" w:rsidP="0095676B">
      <w:r w:rsidRPr="0095676B">
        <w:rPr>
          <w:b/>
        </w:rPr>
        <w:t>Eindredacteur</w:t>
      </w:r>
      <w:r>
        <w:t xml:space="preserve"> is het lid dagelijks bestuur met het aandachtsgebied communicatie,</w:t>
      </w:r>
      <w:r w:rsidR="00BD2F0C">
        <w:t xml:space="preserve"> </w:t>
      </w:r>
      <w:r w:rsidR="00C02ED9">
        <w:t>deze</w:t>
      </w:r>
      <w:r>
        <w:t xml:space="preserve"> doet een eindcheck op (alle) teksten en </w:t>
      </w:r>
      <w:r w:rsidR="00EB6FA6">
        <w:t xml:space="preserve"> is </w:t>
      </w:r>
      <w:r>
        <w:t>verantwoordelijk  voor alle content.</w:t>
      </w:r>
    </w:p>
    <w:p w14:paraId="16E8D41C" w14:textId="4AADE005" w:rsidR="00AC01B4" w:rsidRPr="00AC01B4" w:rsidRDefault="00AC01B4" w:rsidP="00AC01B4">
      <w:r w:rsidRPr="00AC01B4">
        <w:rPr>
          <w:b/>
        </w:rPr>
        <w:t>Technisch beheerder</w:t>
      </w:r>
      <w:r>
        <w:t xml:space="preserve"> is verantwoordelijk is voor bugs, de technische ondersteuning en aansprakelijk is voor specifieke functionaliteit of tools. De technisch beheerder van </w:t>
      </w:r>
      <w:proofErr w:type="spellStart"/>
      <w:r w:rsidR="00BD2F0C">
        <w:t>Webpower</w:t>
      </w:r>
      <w:proofErr w:type="spellEnd"/>
      <w:r w:rsidR="00BD2F0C">
        <w:t xml:space="preserve"> </w:t>
      </w:r>
      <w:r>
        <w:t xml:space="preserve">is de directie </w:t>
      </w:r>
      <w:r w:rsidRPr="00AC01B4">
        <w:t>communicatie BZK.</w:t>
      </w:r>
    </w:p>
    <w:p w14:paraId="7D1E03A5" w14:textId="77777777" w:rsidR="002F27C1" w:rsidRDefault="003E5CE2" w:rsidP="003E5CE2">
      <w:pPr>
        <w:pStyle w:val="Kop2"/>
      </w:pPr>
      <w:bookmarkStart w:id="6" w:name="_Toc189655775"/>
      <w:r>
        <w:t>1.6 Redactieorganisatie</w:t>
      </w:r>
      <w:bookmarkEnd w:id="6"/>
    </w:p>
    <w:tbl>
      <w:tblPr>
        <w:tblStyle w:val="Rastertabel5donker-Accent3"/>
        <w:tblW w:w="9007" w:type="dxa"/>
        <w:tblLook w:val="04A0" w:firstRow="1" w:lastRow="0" w:firstColumn="1" w:lastColumn="0" w:noHBand="0" w:noVBand="1"/>
      </w:tblPr>
      <w:tblGrid>
        <w:gridCol w:w="612"/>
        <w:gridCol w:w="3186"/>
        <w:gridCol w:w="1346"/>
        <w:gridCol w:w="2274"/>
        <w:gridCol w:w="1589"/>
      </w:tblGrid>
      <w:tr w:rsidR="00976B8D" w14:paraId="3897E64B" w14:textId="77777777" w:rsidTr="007344F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2" w:type="dxa"/>
            <w:shd w:val="clear" w:color="auto" w:fill="CC0066"/>
            <w:noWrap/>
            <w:hideMark/>
          </w:tcPr>
          <w:p w14:paraId="037ECA1B" w14:textId="77777777" w:rsidR="00976B8D" w:rsidRDefault="00976B8D" w:rsidP="007344FF">
            <w:pPr>
              <w:rPr>
                <w:color w:val="FFFFFF"/>
                <w:lang w:eastAsia="nl-NL"/>
              </w:rPr>
            </w:pPr>
          </w:p>
        </w:tc>
        <w:tc>
          <w:tcPr>
            <w:tcW w:w="3352" w:type="dxa"/>
            <w:shd w:val="clear" w:color="auto" w:fill="CC0066"/>
            <w:hideMark/>
          </w:tcPr>
          <w:p w14:paraId="321C1659" w14:textId="77777777" w:rsidR="00976B8D" w:rsidRDefault="00976B8D" w:rsidP="007344FF">
            <w:pPr>
              <w:cnfStyle w:val="100000000000" w:firstRow="1" w:lastRow="0" w:firstColumn="0" w:lastColumn="0" w:oddVBand="0" w:evenVBand="0" w:oddHBand="0" w:evenHBand="0" w:firstRowFirstColumn="0" w:firstRowLastColumn="0" w:lastRowFirstColumn="0" w:lastRowLastColumn="0"/>
              <w:rPr>
                <w:b w:val="0"/>
                <w:bCs w:val="0"/>
                <w:color w:val="FFFFFF"/>
                <w:lang w:eastAsia="nl-NL"/>
              </w:rPr>
            </w:pPr>
            <w:r>
              <w:rPr>
                <w:color w:val="FFFFFF"/>
                <w:lang w:eastAsia="nl-NL"/>
              </w:rPr>
              <w:t>Weekbericht</w:t>
            </w:r>
          </w:p>
        </w:tc>
        <w:tc>
          <w:tcPr>
            <w:tcW w:w="1346" w:type="dxa"/>
            <w:shd w:val="clear" w:color="auto" w:fill="CC0066"/>
          </w:tcPr>
          <w:p w14:paraId="7A921212" w14:textId="77777777" w:rsidR="00976B8D" w:rsidRDefault="00976B8D" w:rsidP="007344FF">
            <w:pPr>
              <w:cnfStyle w:val="100000000000" w:firstRow="1" w:lastRow="0" w:firstColumn="0" w:lastColumn="0" w:oddVBand="0" w:evenVBand="0" w:oddHBand="0" w:evenHBand="0" w:firstRowFirstColumn="0" w:firstRowLastColumn="0" w:lastRowFirstColumn="0" w:lastRowLastColumn="0"/>
              <w:rPr>
                <w:b w:val="0"/>
                <w:bCs w:val="0"/>
                <w:color w:val="FFFFFF"/>
                <w:lang w:eastAsia="nl-NL"/>
              </w:rPr>
            </w:pPr>
          </w:p>
        </w:tc>
        <w:tc>
          <w:tcPr>
            <w:tcW w:w="2100" w:type="dxa"/>
            <w:shd w:val="clear" w:color="auto" w:fill="CC0066"/>
            <w:hideMark/>
          </w:tcPr>
          <w:p w14:paraId="50CC3027" w14:textId="77777777" w:rsidR="00976B8D" w:rsidRDefault="00976B8D" w:rsidP="007344FF">
            <w:pPr>
              <w:cnfStyle w:val="100000000000" w:firstRow="1" w:lastRow="0" w:firstColumn="0" w:lastColumn="0" w:oddVBand="0" w:evenVBand="0" w:oddHBand="0" w:evenHBand="0" w:firstRowFirstColumn="0" w:firstRowLastColumn="0" w:lastRowFirstColumn="0" w:lastRowLastColumn="0"/>
              <w:rPr>
                <w:color w:val="FFFFFF"/>
                <w:lang w:eastAsia="nl-NL"/>
              </w:rPr>
            </w:pPr>
            <w:r>
              <w:rPr>
                <w:b w:val="0"/>
                <w:bCs w:val="0"/>
                <w:color w:val="FFFFFF"/>
                <w:lang w:eastAsia="nl-NL"/>
              </w:rPr>
              <w:t> </w:t>
            </w:r>
          </w:p>
        </w:tc>
        <w:tc>
          <w:tcPr>
            <w:tcW w:w="1597" w:type="dxa"/>
            <w:shd w:val="clear" w:color="auto" w:fill="CC0066"/>
          </w:tcPr>
          <w:p w14:paraId="44602C7F" w14:textId="77777777" w:rsidR="00976B8D" w:rsidRDefault="00976B8D" w:rsidP="007344FF">
            <w:pPr>
              <w:cnfStyle w:val="100000000000" w:firstRow="1" w:lastRow="0" w:firstColumn="0" w:lastColumn="0" w:oddVBand="0" w:evenVBand="0" w:oddHBand="0" w:evenHBand="0" w:firstRowFirstColumn="0" w:firstRowLastColumn="0" w:lastRowFirstColumn="0" w:lastRowLastColumn="0"/>
              <w:rPr>
                <w:b w:val="0"/>
                <w:bCs w:val="0"/>
                <w:color w:val="FFFFFF"/>
                <w:lang w:eastAsia="nl-NL"/>
              </w:rPr>
            </w:pPr>
          </w:p>
        </w:tc>
      </w:tr>
      <w:tr w:rsidR="00976B8D" w14:paraId="7FE426E0" w14:textId="77777777" w:rsidTr="007344F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2" w:type="dxa"/>
            <w:shd w:val="clear" w:color="auto" w:fill="808080" w:themeFill="background1" w:themeFillShade="80"/>
            <w:noWrap/>
            <w:hideMark/>
          </w:tcPr>
          <w:p w14:paraId="366AA323" w14:textId="77777777" w:rsidR="00976B8D" w:rsidRDefault="00976B8D" w:rsidP="007344FF">
            <w:pPr>
              <w:rPr>
                <w:b w:val="0"/>
                <w:bCs w:val="0"/>
                <w:color w:val="000000"/>
                <w:lang w:eastAsia="nl-NL"/>
              </w:rPr>
            </w:pPr>
            <w:r>
              <w:rPr>
                <w:b w:val="0"/>
                <w:bCs w:val="0"/>
                <w:color w:val="000000"/>
                <w:lang w:eastAsia="nl-NL"/>
              </w:rPr>
              <w:t>Stap</w:t>
            </w:r>
          </w:p>
        </w:tc>
        <w:tc>
          <w:tcPr>
            <w:tcW w:w="3352" w:type="dxa"/>
            <w:shd w:val="clear" w:color="auto" w:fill="808080" w:themeFill="background1" w:themeFillShade="80"/>
            <w:hideMark/>
          </w:tcPr>
          <w:p w14:paraId="34015207" w14:textId="77777777" w:rsidR="00976B8D" w:rsidRPr="00B52078" w:rsidRDefault="00976B8D" w:rsidP="007344FF">
            <w:pPr>
              <w:cnfStyle w:val="000000100000" w:firstRow="0" w:lastRow="0" w:firstColumn="0" w:lastColumn="0" w:oddVBand="0" w:evenVBand="0" w:oddHBand="1" w:evenHBand="0" w:firstRowFirstColumn="0" w:firstRowLastColumn="0" w:lastRowFirstColumn="0" w:lastRowLastColumn="0"/>
              <w:rPr>
                <w:b/>
                <w:bCs/>
                <w:color w:val="FFFFFF" w:themeColor="background1"/>
                <w:lang w:eastAsia="nl-NL"/>
              </w:rPr>
            </w:pPr>
            <w:r w:rsidRPr="00B52078">
              <w:rPr>
                <w:b/>
                <w:bCs/>
                <w:color w:val="FFFFFF" w:themeColor="background1"/>
                <w:lang w:eastAsia="nl-NL"/>
              </w:rPr>
              <w:t>Proces</w:t>
            </w:r>
          </w:p>
        </w:tc>
        <w:tc>
          <w:tcPr>
            <w:tcW w:w="1346" w:type="dxa"/>
            <w:shd w:val="clear" w:color="auto" w:fill="808080" w:themeFill="background1" w:themeFillShade="80"/>
          </w:tcPr>
          <w:p w14:paraId="31B4A7FE" w14:textId="77777777" w:rsidR="00976B8D" w:rsidRPr="00B52078" w:rsidRDefault="00976B8D" w:rsidP="007344FF">
            <w:pPr>
              <w:cnfStyle w:val="000000100000" w:firstRow="0" w:lastRow="0" w:firstColumn="0" w:lastColumn="0" w:oddVBand="0" w:evenVBand="0" w:oddHBand="1" w:evenHBand="0" w:firstRowFirstColumn="0" w:firstRowLastColumn="0" w:lastRowFirstColumn="0" w:lastRowLastColumn="0"/>
              <w:rPr>
                <w:b/>
                <w:bCs/>
                <w:color w:val="FFFFFF" w:themeColor="background1"/>
                <w:lang w:eastAsia="nl-NL"/>
              </w:rPr>
            </w:pPr>
            <w:r w:rsidRPr="00B52078">
              <w:rPr>
                <w:b/>
                <w:bCs/>
                <w:color w:val="FFFFFF" w:themeColor="background1"/>
                <w:lang w:eastAsia="nl-NL"/>
              </w:rPr>
              <w:t>Wanneer</w:t>
            </w:r>
          </w:p>
        </w:tc>
        <w:tc>
          <w:tcPr>
            <w:tcW w:w="2100" w:type="dxa"/>
            <w:shd w:val="clear" w:color="auto" w:fill="808080" w:themeFill="background1" w:themeFillShade="80"/>
            <w:hideMark/>
          </w:tcPr>
          <w:p w14:paraId="7A9D7FC1" w14:textId="77777777" w:rsidR="00976B8D" w:rsidRPr="00B52078" w:rsidRDefault="00976B8D" w:rsidP="007344FF">
            <w:pPr>
              <w:cnfStyle w:val="000000100000" w:firstRow="0" w:lastRow="0" w:firstColumn="0" w:lastColumn="0" w:oddVBand="0" w:evenVBand="0" w:oddHBand="1" w:evenHBand="0" w:firstRowFirstColumn="0" w:firstRowLastColumn="0" w:lastRowFirstColumn="0" w:lastRowLastColumn="0"/>
              <w:rPr>
                <w:b/>
                <w:bCs/>
                <w:color w:val="FFFFFF" w:themeColor="background1"/>
                <w:lang w:eastAsia="nl-NL"/>
              </w:rPr>
            </w:pPr>
            <w:r w:rsidRPr="00B52078">
              <w:rPr>
                <w:b/>
                <w:bCs/>
                <w:color w:val="FFFFFF" w:themeColor="background1"/>
                <w:lang w:eastAsia="nl-NL"/>
              </w:rPr>
              <w:t>Wie</w:t>
            </w:r>
          </w:p>
        </w:tc>
        <w:tc>
          <w:tcPr>
            <w:tcW w:w="1597" w:type="dxa"/>
            <w:shd w:val="clear" w:color="auto" w:fill="808080" w:themeFill="background1" w:themeFillShade="80"/>
          </w:tcPr>
          <w:p w14:paraId="073B1012" w14:textId="77777777" w:rsidR="00976B8D" w:rsidRPr="00B52078" w:rsidRDefault="00976B8D" w:rsidP="007344FF">
            <w:pPr>
              <w:cnfStyle w:val="000000100000" w:firstRow="0" w:lastRow="0" w:firstColumn="0" w:lastColumn="0" w:oddVBand="0" w:evenVBand="0" w:oddHBand="1" w:evenHBand="0" w:firstRowFirstColumn="0" w:firstRowLastColumn="0" w:lastRowFirstColumn="0" w:lastRowLastColumn="0"/>
              <w:rPr>
                <w:b/>
                <w:bCs/>
                <w:color w:val="FFFFFF" w:themeColor="background1"/>
                <w:lang w:eastAsia="nl-NL"/>
              </w:rPr>
            </w:pPr>
            <w:r w:rsidRPr="00B52078">
              <w:rPr>
                <w:b/>
                <w:bCs/>
                <w:color w:val="FFFFFF" w:themeColor="background1"/>
                <w:lang w:eastAsia="nl-NL"/>
              </w:rPr>
              <w:t>Rol</w:t>
            </w:r>
          </w:p>
        </w:tc>
      </w:tr>
      <w:tr w:rsidR="00976B8D" w14:paraId="3A003FA4" w14:textId="77777777" w:rsidTr="007344FF">
        <w:trPr>
          <w:trHeight w:val="576"/>
        </w:trPr>
        <w:tc>
          <w:tcPr>
            <w:cnfStyle w:val="001000000000" w:firstRow="0" w:lastRow="0" w:firstColumn="1" w:lastColumn="0" w:oddVBand="0" w:evenVBand="0" w:oddHBand="0" w:evenHBand="0" w:firstRowFirstColumn="0" w:firstRowLastColumn="0" w:lastRowFirstColumn="0" w:lastRowLastColumn="0"/>
            <w:tcW w:w="612" w:type="dxa"/>
            <w:noWrap/>
            <w:hideMark/>
          </w:tcPr>
          <w:p w14:paraId="6EB4633F" w14:textId="77777777" w:rsidR="00976B8D" w:rsidRDefault="00976B8D" w:rsidP="007344FF">
            <w:pPr>
              <w:rPr>
                <w:b w:val="0"/>
                <w:bCs w:val="0"/>
                <w:color w:val="000000"/>
                <w:lang w:eastAsia="nl-NL"/>
              </w:rPr>
            </w:pPr>
            <w:r>
              <w:rPr>
                <w:color w:val="000000"/>
                <w:lang w:eastAsia="nl-NL"/>
              </w:rPr>
              <w:t>1</w:t>
            </w:r>
          </w:p>
        </w:tc>
        <w:tc>
          <w:tcPr>
            <w:tcW w:w="3352" w:type="dxa"/>
            <w:hideMark/>
          </w:tcPr>
          <w:p w14:paraId="19505C1A"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 xml:space="preserve">Inhoud weekbericht wordt besproken </w:t>
            </w:r>
          </w:p>
        </w:tc>
        <w:tc>
          <w:tcPr>
            <w:tcW w:w="1346" w:type="dxa"/>
          </w:tcPr>
          <w:p w14:paraId="3AEA20CC"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Dinsdag tijdens teamoverleg</w:t>
            </w:r>
          </w:p>
        </w:tc>
        <w:tc>
          <w:tcPr>
            <w:tcW w:w="2100" w:type="dxa"/>
            <w:hideMark/>
          </w:tcPr>
          <w:p w14:paraId="42F8F34C"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Team AS</w:t>
            </w:r>
          </w:p>
        </w:tc>
        <w:tc>
          <w:tcPr>
            <w:tcW w:w="1597" w:type="dxa"/>
          </w:tcPr>
          <w:p w14:paraId="639A857F"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Inventariseren</w:t>
            </w:r>
          </w:p>
        </w:tc>
      </w:tr>
      <w:tr w:rsidR="00976B8D" w14:paraId="73D7FCC3" w14:textId="77777777" w:rsidTr="007344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12" w:type="dxa"/>
            <w:noWrap/>
            <w:hideMark/>
          </w:tcPr>
          <w:p w14:paraId="36963CA3" w14:textId="77777777" w:rsidR="00976B8D" w:rsidRDefault="00976B8D" w:rsidP="007344FF">
            <w:pPr>
              <w:rPr>
                <w:color w:val="000000"/>
                <w:lang w:eastAsia="nl-NL"/>
              </w:rPr>
            </w:pPr>
            <w:r>
              <w:rPr>
                <w:color w:val="000000"/>
                <w:lang w:eastAsia="nl-NL"/>
              </w:rPr>
              <w:t>2</w:t>
            </w:r>
          </w:p>
        </w:tc>
        <w:tc>
          <w:tcPr>
            <w:tcW w:w="3352" w:type="dxa"/>
            <w:hideMark/>
          </w:tcPr>
          <w:p w14:paraId="3CA10CAF"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Stukken aangeleverd</w:t>
            </w:r>
          </w:p>
        </w:tc>
        <w:tc>
          <w:tcPr>
            <w:tcW w:w="1346" w:type="dxa"/>
          </w:tcPr>
          <w:p w14:paraId="09707CC1"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Donderdag voor 12:00u</w:t>
            </w:r>
          </w:p>
        </w:tc>
        <w:tc>
          <w:tcPr>
            <w:tcW w:w="2100" w:type="dxa"/>
            <w:hideMark/>
          </w:tcPr>
          <w:p w14:paraId="3B6EB029"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Werkgroeptrekkers en adviseurs</w:t>
            </w:r>
          </w:p>
        </w:tc>
        <w:tc>
          <w:tcPr>
            <w:tcW w:w="1597" w:type="dxa"/>
          </w:tcPr>
          <w:p w14:paraId="2068E9A4"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Schrijver teksten</w:t>
            </w:r>
          </w:p>
        </w:tc>
      </w:tr>
      <w:tr w:rsidR="00976B8D" w14:paraId="74AEAF6C" w14:textId="77777777" w:rsidTr="007344FF">
        <w:trPr>
          <w:trHeight w:val="576"/>
        </w:trPr>
        <w:tc>
          <w:tcPr>
            <w:cnfStyle w:val="001000000000" w:firstRow="0" w:lastRow="0" w:firstColumn="1" w:lastColumn="0" w:oddVBand="0" w:evenVBand="0" w:oddHBand="0" w:evenHBand="0" w:firstRowFirstColumn="0" w:firstRowLastColumn="0" w:lastRowFirstColumn="0" w:lastRowLastColumn="0"/>
            <w:tcW w:w="612" w:type="dxa"/>
            <w:noWrap/>
            <w:hideMark/>
          </w:tcPr>
          <w:p w14:paraId="4008A9EB" w14:textId="77777777" w:rsidR="00976B8D" w:rsidRDefault="00976B8D" w:rsidP="007344FF">
            <w:pPr>
              <w:rPr>
                <w:color w:val="000000"/>
                <w:lang w:eastAsia="nl-NL"/>
              </w:rPr>
            </w:pPr>
            <w:r>
              <w:rPr>
                <w:color w:val="000000"/>
                <w:lang w:eastAsia="nl-NL"/>
              </w:rPr>
              <w:t>3</w:t>
            </w:r>
          </w:p>
        </w:tc>
        <w:tc>
          <w:tcPr>
            <w:tcW w:w="3352" w:type="dxa"/>
            <w:hideMark/>
          </w:tcPr>
          <w:p w14:paraId="276B7790" w14:textId="5615EE36"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 xml:space="preserve">Weekbericht in elkaar gezet in </w:t>
            </w:r>
            <w:proofErr w:type="spellStart"/>
            <w:r w:rsidR="00BD2F0C">
              <w:rPr>
                <w:color w:val="000000"/>
                <w:lang w:eastAsia="nl-NL"/>
              </w:rPr>
              <w:t>Webpower</w:t>
            </w:r>
            <w:proofErr w:type="spellEnd"/>
          </w:p>
        </w:tc>
        <w:tc>
          <w:tcPr>
            <w:tcW w:w="1346" w:type="dxa"/>
          </w:tcPr>
          <w:p w14:paraId="60D684F6" w14:textId="05B53AF6" w:rsidR="00976B8D" w:rsidRDefault="00976B8D" w:rsidP="00976B8D">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 xml:space="preserve">Donderdag voor </w:t>
            </w:r>
            <w:r w:rsidR="00BD2F0C">
              <w:rPr>
                <w:color w:val="000000"/>
                <w:lang w:eastAsia="nl-NL"/>
              </w:rPr>
              <w:t>16:00u</w:t>
            </w:r>
          </w:p>
        </w:tc>
        <w:tc>
          <w:tcPr>
            <w:tcW w:w="2100" w:type="dxa"/>
            <w:hideMark/>
          </w:tcPr>
          <w:p w14:paraId="20B7AD4E" w14:textId="76909607" w:rsidR="00976B8D" w:rsidRDefault="00BD2F0C" w:rsidP="00976B8D">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AS</w:t>
            </w:r>
          </w:p>
        </w:tc>
        <w:tc>
          <w:tcPr>
            <w:tcW w:w="1597" w:type="dxa"/>
          </w:tcPr>
          <w:p w14:paraId="41805E4E"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Redactie</w:t>
            </w:r>
          </w:p>
        </w:tc>
      </w:tr>
      <w:tr w:rsidR="00976B8D" w14:paraId="429B88E5" w14:textId="77777777" w:rsidTr="007344F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12" w:type="dxa"/>
            <w:noWrap/>
            <w:hideMark/>
          </w:tcPr>
          <w:p w14:paraId="6C8CC14F" w14:textId="77777777" w:rsidR="00976B8D" w:rsidRDefault="00976B8D" w:rsidP="007344FF">
            <w:pPr>
              <w:rPr>
                <w:color w:val="000000"/>
                <w:lang w:eastAsia="nl-NL"/>
              </w:rPr>
            </w:pPr>
            <w:r>
              <w:rPr>
                <w:color w:val="000000"/>
                <w:lang w:eastAsia="nl-NL"/>
              </w:rPr>
              <w:t>4</w:t>
            </w:r>
          </w:p>
        </w:tc>
        <w:tc>
          <w:tcPr>
            <w:tcW w:w="3352" w:type="dxa"/>
            <w:hideMark/>
          </w:tcPr>
          <w:p w14:paraId="6EE0F64C"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Redactieslag, daarna bericht in groepsapp</w:t>
            </w:r>
          </w:p>
        </w:tc>
        <w:tc>
          <w:tcPr>
            <w:tcW w:w="1346" w:type="dxa"/>
          </w:tcPr>
          <w:p w14:paraId="4755B287"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Vrijdag voor 12:00u</w:t>
            </w:r>
          </w:p>
        </w:tc>
        <w:tc>
          <w:tcPr>
            <w:tcW w:w="2100" w:type="dxa"/>
            <w:hideMark/>
          </w:tcPr>
          <w:p w14:paraId="40412C1E" w14:textId="77777777" w:rsidR="00976B8D" w:rsidRDefault="00BD2F0C"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Communicatieadviseur</w:t>
            </w:r>
          </w:p>
          <w:p w14:paraId="7256C75C" w14:textId="12159D50" w:rsidR="00BD2F0C" w:rsidRDefault="00BD2F0C"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DB-lid</w:t>
            </w:r>
          </w:p>
        </w:tc>
        <w:tc>
          <w:tcPr>
            <w:tcW w:w="1597" w:type="dxa"/>
          </w:tcPr>
          <w:p w14:paraId="062B0531" w14:textId="77777777" w:rsidR="00976B8D" w:rsidRDefault="00976B8D"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Hoofdredactie</w:t>
            </w:r>
          </w:p>
          <w:p w14:paraId="3B72EA83" w14:textId="77777777" w:rsidR="00976B8D" w:rsidRDefault="00976B8D" w:rsidP="00976B8D">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 xml:space="preserve">Eindredactie </w:t>
            </w:r>
          </w:p>
        </w:tc>
      </w:tr>
      <w:tr w:rsidR="00976B8D" w14:paraId="64787F9E" w14:textId="77777777" w:rsidTr="007344FF">
        <w:trPr>
          <w:trHeight w:val="288"/>
        </w:trPr>
        <w:tc>
          <w:tcPr>
            <w:cnfStyle w:val="001000000000" w:firstRow="0" w:lastRow="0" w:firstColumn="1" w:lastColumn="0" w:oddVBand="0" w:evenVBand="0" w:oddHBand="0" w:evenHBand="0" w:firstRowFirstColumn="0" w:firstRowLastColumn="0" w:lastRowFirstColumn="0" w:lastRowLastColumn="0"/>
            <w:tcW w:w="612" w:type="dxa"/>
            <w:noWrap/>
            <w:hideMark/>
          </w:tcPr>
          <w:p w14:paraId="63DF82D8" w14:textId="77777777" w:rsidR="00976B8D" w:rsidRDefault="00976B8D" w:rsidP="007344FF">
            <w:pPr>
              <w:rPr>
                <w:color w:val="000000"/>
                <w:lang w:eastAsia="nl-NL"/>
              </w:rPr>
            </w:pPr>
            <w:r>
              <w:rPr>
                <w:color w:val="000000"/>
                <w:lang w:eastAsia="nl-NL"/>
              </w:rPr>
              <w:lastRenderedPageBreak/>
              <w:t>5</w:t>
            </w:r>
          </w:p>
        </w:tc>
        <w:tc>
          <w:tcPr>
            <w:tcW w:w="3352" w:type="dxa"/>
            <w:hideMark/>
          </w:tcPr>
          <w:p w14:paraId="10AB8784"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Verzending</w:t>
            </w:r>
          </w:p>
        </w:tc>
        <w:tc>
          <w:tcPr>
            <w:tcW w:w="1346" w:type="dxa"/>
          </w:tcPr>
          <w:p w14:paraId="1F7A8DC6" w14:textId="465ED3D0"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 xml:space="preserve">Vrijdag </w:t>
            </w:r>
            <w:r w:rsidR="00BD2F0C">
              <w:rPr>
                <w:color w:val="000000"/>
                <w:lang w:eastAsia="nl-NL"/>
              </w:rPr>
              <w:t>17:00u</w:t>
            </w:r>
          </w:p>
        </w:tc>
        <w:tc>
          <w:tcPr>
            <w:tcW w:w="2100" w:type="dxa"/>
            <w:hideMark/>
          </w:tcPr>
          <w:p w14:paraId="3B9DAEF6" w14:textId="02335EA4" w:rsidR="00976B8D" w:rsidRDefault="00BD2F0C"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AS</w:t>
            </w:r>
          </w:p>
        </w:tc>
        <w:tc>
          <w:tcPr>
            <w:tcW w:w="1597" w:type="dxa"/>
          </w:tcPr>
          <w:p w14:paraId="2B4DD887" w14:textId="77777777" w:rsidR="00976B8D" w:rsidRDefault="00976B8D" w:rsidP="007344FF">
            <w:pPr>
              <w:cnfStyle w:val="000000000000" w:firstRow="0" w:lastRow="0" w:firstColumn="0" w:lastColumn="0" w:oddVBand="0" w:evenVBand="0" w:oddHBand="0" w:evenHBand="0" w:firstRowFirstColumn="0" w:firstRowLastColumn="0" w:lastRowFirstColumn="0" w:lastRowLastColumn="0"/>
              <w:rPr>
                <w:color w:val="000000"/>
                <w:lang w:eastAsia="nl-NL"/>
              </w:rPr>
            </w:pPr>
            <w:r>
              <w:rPr>
                <w:color w:val="000000"/>
                <w:lang w:eastAsia="nl-NL"/>
              </w:rPr>
              <w:t>Verzender via postbus</w:t>
            </w:r>
          </w:p>
        </w:tc>
      </w:tr>
      <w:tr w:rsidR="00EC7BD8" w14:paraId="0C1D0E30" w14:textId="77777777" w:rsidTr="007344F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2" w:type="dxa"/>
            <w:noWrap/>
          </w:tcPr>
          <w:p w14:paraId="314EB7AC" w14:textId="51B5EF13" w:rsidR="00EC7BD8" w:rsidRDefault="00EC7BD8" w:rsidP="007344FF">
            <w:pPr>
              <w:rPr>
                <w:color w:val="000000"/>
                <w:lang w:eastAsia="nl-NL"/>
              </w:rPr>
            </w:pPr>
            <w:r>
              <w:rPr>
                <w:color w:val="000000"/>
                <w:lang w:eastAsia="nl-NL"/>
              </w:rPr>
              <w:t>6</w:t>
            </w:r>
          </w:p>
        </w:tc>
        <w:tc>
          <w:tcPr>
            <w:tcW w:w="3352" w:type="dxa"/>
          </w:tcPr>
          <w:p w14:paraId="33E91255" w14:textId="03C63756" w:rsidR="00EC7BD8" w:rsidRDefault="00EC7BD8"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Publicatie op website/</w:t>
            </w:r>
            <w:proofErr w:type="spellStart"/>
            <w:r>
              <w:rPr>
                <w:color w:val="000000"/>
                <w:lang w:eastAsia="nl-NL"/>
              </w:rPr>
              <w:t>socials</w:t>
            </w:r>
            <w:proofErr w:type="spellEnd"/>
          </w:p>
        </w:tc>
        <w:tc>
          <w:tcPr>
            <w:tcW w:w="1346" w:type="dxa"/>
          </w:tcPr>
          <w:p w14:paraId="0F712059" w14:textId="131E1EDD" w:rsidR="00EC7BD8" w:rsidRDefault="00EC7BD8"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Dinsdag</w:t>
            </w:r>
          </w:p>
        </w:tc>
        <w:tc>
          <w:tcPr>
            <w:tcW w:w="2100" w:type="dxa"/>
          </w:tcPr>
          <w:p w14:paraId="01F2A52B" w14:textId="7E2F8E42" w:rsidR="00EC7BD8" w:rsidRDefault="00BD2F0C"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AS</w:t>
            </w:r>
          </w:p>
        </w:tc>
        <w:tc>
          <w:tcPr>
            <w:tcW w:w="1597" w:type="dxa"/>
          </w:tcPr>
          <w:p w14:paraId="54B703E3" w14:textId="3F046CD7" w:rsidR="00EC7BD8" w:rsidRDefault="00EC7BD8" w:rsidP="007344FF">
            <w:pPr>
              <w:cnfStyle w:val="000000100000" w:firstRow="0" w:lastRow="0" w:firstColumn="0" w:lastColumn="0" w:oddVBand="0" w:evenVBand="0" w:oddHBand="1" w:evenHBand="0" w:firstRowFirstColumn="0" w:firstRowLastColumn="0" w:lastRowFirstColumn="0" w:lastRowLastColumn="0"/>
              <w:rPr>
                <w:color w:val="000000"/>
                <w:lang w:eastAsia="nl-NL"/>
              </w:rPr>
            </w:pPr>
            <w:r>
              <w:rPr>
                <w:color w:val="000000"/>
                <w:lang w:eastAsia="nl-NL"/>
              </w:rPr>
              <w:t>Publiceren</w:t>
            </w:r>
          </w:p>
        </w:tc>
      </w:tr>
    </w:tbl>
    <w:p w14:paraId="7DC4C2A9" w14:textId="77777777" w:rsidR="003E5CE2" w:rsidRDefault="003E5CE2" w:rsidP="003F1DED"/>
    <w:p w14:paraId="006CCDAD" w14:textId="77777777" w:rsidR="006871DA" w:rsidRDefault="006871DA" w:rsidP="003F1DED"/>
    <w:p w14:paraId="691B181F" w14:textId="77777777" w:rsidR="006871DA" w:rsidRDefault="004E19DB" w:rsidP="004E19DB">
      <w:pPr>
        <w:pStyle w:val="Kop2"/>
      </w:pPr>
      <w:bookmarkStart w:id="7" w:name="_Toc189655776"/>
      <w:r>
        <w:t>1.7 Correspondentennetwerk</w:t>
      </w:r>
      <w:bookmarkEnd w:id="7"/>
    </w:p>
    <w:p w14:paraId="4F7958E5" w14:textId="20378E71" w:rsidR="003F1DED" w:rsidRDefault="004E19DB" w:rsidP="003F1DED">
      <w:r>
        <w:t xml:space="preserve">De inhoudelijke stukken worden aangeleverd door de werkgroepen van de GOR Rijk. Deze inhoudelijke stukken betreffen de onderwerpen die </w:t>
      </w:r>
      <w:r w:rsidR="00EB6FA6">
        <w:t>in</w:t>
      </w:r>
      <w:r>
        <w:t xml:space="preserve"> deze werkgroepen worden besproken. Teksten worden geschreven door </w:t>
      </w:r>
      <w:proofErr w:type="spellStart"/>
      <w:r>
        <w:t>werkgroeptrekkers</w:t>
      </w:r>
      <w:proofErr w:type="spellEnd"/>
      <w:r>
        <w:t xml:space="preserve">, werkgroepleden en adviseurs van deze werkgroepen. </w:t>
      </w:r>
      <w:r w:rsidR="003F1DED" w:rsidRPr="004E19DB">
        <w:t>I</w:t>
      </w:r>
      <w:r>
        <w:t>nformatie-eigenaren zijn de leden van het dagelijks bestuur</w:t>
      </w:r>
      <w:r w:rsidR="003F1DED" w:rsidRPr="004E19DB">
        <w:t xml:space="preserve"> met aandachtsgebied</w:t>
      </w:r>
      <w:r>
        <w:t xml:space="preserve"> </w:t>
      </w:r>
      <w:r w:rsidR="003F1DED">
        <w:t xml:space="preserve">die </w:t>
      </w:r>
      <w:r w:rsidR="004D526F">
        <w:t>de</w:t>
      </w:r>
      <w:r w:rsidR="003F1DED">
        <w:t xml:space="preserve"> specifieke kennis </w:t>
      </w:r>
      <w:r>
        <w:t xml:space="preserve">hebben </w:t>
      </w:r>
      <w:r w:rsidR="003F1DED">
        <w:t xml:space="preserve">over een bepaald onderwerp en zodra over </w:t>
      </w:r>
      <w:r w:rsidR="004D526F">
        <w:t xml:space="preserve">dit onderwerp geschreven wordt </w:t>
      </w:r>
      <w:r w:rsidR="003F1DED">
        <w:t xml:space="preserve">geconsulteerd </w:t>
      </w:r>
      <w:r w:rsidR="004D526F">
        <w:t>kunnen</w:t>
      </w:r>
      <w:r w:rsidR="003F1DED">
        <w:t xml:space="preserve"> worden (in samenspraak adviseurs);</w:t>
      </w:r>
    </w:p>
    <w:p w14:paraId="7D542340" w14:textId="77777777" w:rsidR="004E19DB" w:rsidRDefault="00C67D28" w:rsidP="00C67D28">
      <w:pPr>
        <w:pStyle w:val="Kop2"/>
      </w:pPr>
      <w:bookmarkStart w:id="8" w:name="_Toc189655777"/>
      <w:r>
        <w:t>1.8 Relaties</w:t>
      </w:r>
      <w:bookmarkEnd w:id="8"/>
    </w:p>
    <w:p w14:paraId="1FD95B31" w14:textId="77777777" w:rsidR="004E19DB" w:rsidRDefault="00C67D28" w:rsidP="003F1DED">
      <w:r>
        <w:t>In het weekbericht worden ook artikelen gebruikt van relaties. Deze relaties zijn organisaties die betrekking hebben op medezeggenschap of personeelsbeleid. Gebruikte stukken kunnen door de redactie worden ingekort, de inhoud wordt niet aangepast. Er is altijd bronvermelding en een verwijzing naar het originele artikel.</w:t>
      </w:r>
    </w:p>
    <w:p w14:paraId="708C33E6" w14:textId="77777777" w:rsidR="00C67D28" w:rsidRDefault="00C67D28" w:rsidP="00C67D28">
      <w:pPr>
        <w:pStyle w:val="Kop2"/>
      </w:pPr>
      <w:bookmarkStart w:id="9" w:name="_Toc189655778"/>
      <w:r>
        <w:t>1.9 Begroting en kostenbeheer</w:t>
      </w:r>
      <w:bookmarkEnd w:id="9"/>
    </w:p>
    <w:p w14:paraId="4DAFFB3C" w14:textId="75E10E08" w:rsidR="00C67D28" w:rsidRDefault="00C67D28" w:rsidP="003F1DED">
      <w:r>
        <w:t>Voor het weekbericht worden door de GOR Rijk geen</w:t>
      </w:r>
      <w:r w:rsidR="00EB6FA6">
        <w:t xml:space="preserve"> andere</w:t>
      </w:r>
      <w:r>
        <w:t xml:space="preserve"> kosten gemaakt</w:t>
      </w:r>
      <w:r w:rsidR="00EB6FA6">
        <w:t xml:space="preserve"> dan de kosten die gemoeid gaan met de personele inzet</w:t>
      </w:r>
      <w:r>
        <w:t>.</w:t>
      </w:r>
    </w:p>
    <w:p w14:paraId="73461039" w14:textId="1DE0D3A5" w:rsidR="00C67D28" w:rsidRDefault="00C67D28" w:rsidP="00C67D28">
      <w:pPr>
        <w:pStyle w:val="Kop2"/>
      </w:pPr>
      <w:bookmarkStart w:id="10" w:name="_Toc189655779"/>
      <w:r>
        <w:t>1.10 Geschillen en cris</w:t>
      </w:r>
      <w:r w:rsidR="00EB6FA6">
        <w:t>i</w:t>
      </w:r>
      <w:r>
        <w:t>s</w:t>
      </w:r>
      <w:bookmarkEnd w:id="10"/>
    </w:p>
    <w:p w14:paraId="61E95C55" w14:textId="55243370" w:rsidR="00C67D28" w:rsidRDefault="003059C4" w:rsidP="003F1DED">
      <w:r>
        <w:t>Er is jaarlijks evaluatie van het weekbericht om te kijken of er verbeteringen mogelijk zijn. Ook kan er tussentijds een evaluatiemoment plaatsvinden als er een geschil of crisis plaatsvindt. Het betreft hier het publiceren van foutieve, gedateerde of gevoelige informatie. Bij kleine geschillen zal dit opgelost worden binnen het red</w:t>
      </w:r>
      <w:r w:rsidR="00160951">
        <w:t xml:space="preserve">actieteam, bij grote geschillen of </w:t>
      </w:r>
      <w:r>
        <w:t>cris</w:t>
      </w:r>
      <w:r w:rsidR="00EB6FA6">
        <w:t>i</w:t>
      </w:r>
      <w:r>
        <w:t>s</w:t>
      </w:r>
      <w:r w:rsidR="00160951">
        <w:t xml:space="preserve"> zal het dagelijks bestuur worden betrokken. Afhankelijk van de situatie kan er een rectificatie worden gedaan in het eerstvolgende weekbericht of een andere oplossing worden toegepast</w:t>
      </w:r>
      <w:r w:rsidR="004D526F">
        <w:t>,</w:t>
      </w:r>
      <w:r w:rsidR="00160951">
        <w:t xml:space="preserve"> indien gewenst</w:t>
      </w:r>
      <w:r w:rsidR="004D526F">
        <w:t>, zoals persoonlijk contact met de benadeelde partij.</w:t>
      </w:r>
    </w:p>
    <w:p w14:paraId="50880C02" w14:textId="77777777" w:rsidR="00C67D28" w:rsidRDefault="00D358A0" w:rsidP="00593D6F">
      <w:pPr>
        <w:pStyle w:val="Kop2"/>
      </w:pPr>
      <w:bookmarkStart w:id="11" w:name="_Toc189655780"/>
      <w:r>
        <w:t>1.11 Doelgroep</w:t>
      </w:r>
      <w:bookmarkEnd w:id="11"/>
    </w:p>
    <w:p w14:paraId="0E418E7C" w14:textId="77777777" w:rsidR="00D358A0" w:rsidRDefault="00D358A0" w:rsidP="00E97C16">
      <w:r>
        <w:t xml:space="preserve">De doelgroep van het weekbericht is primair de </w:t>
      </w:r>
      <w:r w:rsidR="00E97C16">
        <w:t xml:space="preserve">actieve </w:t>
      </w:r>
      <w:r>
        <w:t xml:space="preserve">medewerkers van de Rijksoverheid. </w:t>
      </w:r>
      <w:r w:rsidR="00E97C16">
        <w:t>Overige doelgroepen zijn vakbonden, organisaties die zich bezig houden met medezeggenschap, medewerkers die met pensioen zijn, oud-medewerkers etc. Al deze doelgroepen hebben het recht op volledige informatie, recht op hoor en wederhoor, recht te reageren op de inhoud van het weekbericht via het contactadres en om het weekbericht door te sturen naar overige geïnteresseerden.</w:t>
      </w:r>
    </w:p>
    <w:p w14:paraId="0403D1CA" w14:textId="77777777" w:rsidR="00E97C16" w:rsidRPr="009C2D85" w:rsidRDefault="00E97C16" w:rsidP="009C2D85">
      <w:pPr>
        <w:pStyle w:val="Kop2"/>
      </w:pPr>
      <w:bookmarkStart w:id="12" w:name="_Toc189655781"/>
      <w:r w:rsidRPr="009C2D85">
        <w:t>1.12 Doel en functie</w:t>
      </w:r>
      <w:bookmarkEnd w:id="12"/>
    </w:p>
    <w:p w14:paraId="2193E257" w14:textId="77777777" w:rsidR="004D526F" w:rsidRDefault="004D526F" w:rsidP="004D526F">
      <w:r>
        <w:t>Het weekbericht heeft een aantal doelen en functies:</w:t>
      </w:r>
    </w:p>
    <w:p w14:paraId="415EE0AC" w14:textId="77777777" w:rsidR="00E97C16" w:rsidRDefault="009C2D85" w:rsidP="009C2D85">
      <w:pPr>
        <w:pStyle w:val="Lijstalinea"/>
        <w:numPr>
          <w:ilvl w:val="0"/>
          <w:numId w:val="4"/>
        </w:numPr>
      </w:pPr>
      <w:r>
        <w:t>V</w:t>
      </w:r>
      <w:r w:rsidR="00E97C16">
        <w:t xml:space="preserve">oorlichting en educatie: lezers een beter inzicht verschaffen in alles wat in </w:t>
      </w:r>
      <w:r>
        <w:t>de GOR Rijk</w:t>
      </w:r>
      <w:r w:rsidR="003772EC">
        <w:t xml:space="preserve"> en medezeggenschap</w:t>
      </w:r>
      <w:r w:rsidR="00E97C16">
        <w:t xml:space="preserve"> omgaat en in ontwikkelingen </w:t>
      </w:r>
      <w:r>
        <w:t>in de organisatie die het personeel aangaan;</w:t>
      </w:r>
    </w:p>
    <w:p w14:paraId="6FDE01BF" w14:textId="77777777" w:rsidR="00E97C16" w:rsidRDefault="009C2D85" w:rsidP="009C2D85">
      <w:pPr>
        <w:pStyle w:val="Lijstalinea"/>
        <w:numPr>
          <w:ilvl w:val="0"/>
          <w:numId w:val="4"/>
        </w:numPr>
      </w:pPr>
      <w:r>
        <w:t>D</w:t>
      </w:r>
      <w:r w:rsidR="00E97C16">
        <w:t>e betrokkenheid van medewerke</w:t>
      </w:r>
      <w:r>
        <w:t>rs bij de organisatie vergroten;</w:t>
      </w:r>
    </w:p>
    <w:p w14:paraId="32F5DF5E" w14:textId="77777777" w:rsidR="00E97C16" w:rsidRDefault="009C2D85" w:rsidP="009C2D85">
      <w:pPr>
        <w:pStyle w:val="Lijstalinea"/>
        <w:numPr>
          <w:ilvl w:val="0"/>
          <w:numId w:val="4"/>
        </w:numPr>
      </w:pPr>
      <w:r>
        <w:lastRenderedPageBreak/>
        <w:t>D</w:t>
      </w:r>
      <w:r w:rsidR="00E97C16">
        <w:t xml:space="preserve">e doelstellingen van de </w:t>
      </w:r>
      <w:r>
        <w:t>organisatie ondersteunen en toetsen;</w:t>
      </w:r>
    </w:p>
    <w:p w14:paraId="1D86F10B" w14:textId="77777777" w:rsidR="00E97C16" w:rsidRDefault="009C2D85" w:rsidP="009C2D85">
      <w:pPr>
        <w:pStyle w:val="Lijstalinea"/>
        <w:numPr>
          <w:ilvl w:val="0"/>
          <w:numId w:val="4"/>
        </w:numPr>
      </w:pPr>
      <w:r>
        <w:t>Het sociale klimaat verbeteren;</w:t>
      </w:r>
    </w:p>
    <w:p w14:paraId="5CD9E8F1" w14:textId="77777777" w:rsidR="004D526F" w:rsidRDefault="004D526F" w:rsidP="009C2D85">
      <w:pPr>
        <w:pStyle w:val="Lijstalinea"/>
        <w:numPr>
          <w:ilvl w:val="0"/>
          <w:numId w:val="4"/>
        </w:numPr>
      </w:pPr>
      <w:r>
        <w:t>Het imago van de GOR Rijk hoog houden;</w:t>
      </w:r>
    </w:p>
    <w:p w14:paraId="2ECA5D5D" w14:textId="77777777" w:rsidR="00E97C16" w:rsidRDefault="009C2D85" w:rsidP="009C2D85">
      <w:pPr>
        <w:pStyle w:val="Lijstalinea"/>
        <w:numPr>
          <w:ilvl w:val="0"/>
          <w:numId w:val="4"/>
        </w:numPr>
      </w:pPr>
      <w:r>
        <w:t>A</w:t>
      </w:r>
      <w:r w:rsidR="00E97C16">
        <w:t>museren</w:t>
      </w:r>
      <w:r>
        <w:t>.</w:t>
      </w:r>
    </w:p>
    <w:p w14:paraId="246C7D46" w14:textId="77777777" w:rsidR="00D358A0" w:rsidRDefault="003772EC" w:rsidP="003772EC">
      <w:pPr>
        <w:pStyle w:val="Kop2"/>
      </w:pPr>
      <w:bookmarkStart w:id="13" w:name="_Toc189655782"/>
      <w:r>
        <w:t>1.13 Inhoud weekbericht</w:t>
      </w:r>
      <w:bookmarkEnd w:id="13"/>
    </w:p>
    <w:p w14:paraId="710E9AA7" w14:textId="77777777" w:rsidR="002D5E97" w:rsidRPr="002D5E97" w:rsidRDefault="002D5E97" w:rsidP="002D5E97">
      <w:r>
        <w:t>De samenstelling van de inhoud</w:t>
      </w:r>
      <w:r w:rsidR="00E7354F">
        <w:t xml:space="preserve"> van het weekbericht wordt door</w:t>
      </w:r>
      <w:r>
        <w:t xml:space="preserve"> redactie </w:t>
      </w:r>
      <w:r w:rsidR="00E7354F">
        <w:t xml:space="preserve">eens </w:t>
      </w:r>
      <w:r>
        <w:t xml:space="preserve">per jaar </w:t>
      </w:r>
      <w:r w:rsidR="00E7354F">
        <w:t>doorgenomen. De onderstaande onderdelen vormen op dit moment het weekbericht. Indien gewenst kan de redactie op elk moment eenmalig een extra onderdeel toevoegen.</w:t>
      </w:r>
    </w:p>
    <w:p w14:paraId="584FE9A9" w14:textId="77777777" w:rsidR="003772EC" w:rsidRDefault="004816F3" w:rsidP="004816F3">
      <w:pPr>
        <w:pStyle w:val="Lijstalinea"/>
        <w:numPr>
          <w:ilvl w:val="0"/>
          <w:numId w:val="5"/>
        </w:numPr>
      </w:pPr>
      <w:r>
        <w:t>Actueel</w:t>
      </w:r>
    </w:p>
    <w:p w14:paraId="0CC3CEF1" w14:textId="77777777" w:rsidR="00411633" w:rsidRDefault="00411633" w:rsidP="00411633">
      <w:r>
        <w:t xml:space="preserve">Nieuwsberichten </w:t>
      </w:r>
      <w:proofErr w:type="spellStart"/>
      <w:r>
        <w:t>nav</w:t>
      </w:r>
      <w:proofErr w:type="spellEnd"/>
      <w:r>
        <w:t xml:space="preserve"> de bijeenkomsten van de GOR Rijk het afgelopen week. Het betreft dan vergaderingen GOR Rijk (IO of OV), werkgroep</w:t>
      </w:r>
      <w:r w:rsidR="00532BF4">
        <w:t>-</w:t>
      </w:r>
      <w:r>
        <w:t>overleggen, overige bijeenkomsten waar GOR Rijk-georganiseerd door leden of waar leden bij aanwezig waren.</w:t>
      </w:r>
    </w:p>
    <w:p w14:paraId="4EE69F29" w14:textId="77777777" w:rsidR="004816F3" w:rsidRDefault="004816F3" w:rsidP="004816F3">
      <w:pPr>
        <w:pStyle w:val="Lijstalinea"/>
        <w:numPr>
          <w:ilvl w:val="0"/>
          <w:numId w:val="5"/>
        </w:numPr>
      </w:pPr>
      <w:r>
        <w:t>Wist je dat?</w:t>
      </w:r>
    </w:p>
    <w:p w14:paraId="0074B6CC" w14:textId="77777777" w:rsidR="00532BF4" w:rsidRDefault="00532BF4" w:rsidP="00532BF4">
      <w:r>
        <w:t>Verdiepende stukken</w:t>
      </w:r>
      <w:r w:rsidR="002D5E97">
        <w:t xml:space="preserve"> ofwel achtergrondinformatie,</w:t>
      </w:r>
      <w:r>
        <w:t xml:space="preserve"> met betrekking </w:t>
      </w:r>
      <w:r w:rsidR="004D45C8">
        <w:t>tot het onderwerp medezeggenschap, door de GOR Rijk zelf aangeleverd of stukken van andere bronnen.</w:t>
      </w:r>
    </w:p>
    <w:p w14:paraId="18956DDA" w14:textId="77777777" w:rsidR="004816F3" w:rsidRDefault="004816F3" w:rsidP="004816F3">
      <w:pPr>
        <w:pStyle w:val="Lijstalinea"/>
        <w:numPr>
          <w:ilvl w:val="0"/>
          <w:numId w:val="5"/>
        </w:numPr>
      </w:pPr>
      <w:r>
        <w:t>Interessante bijeenkomsten</w:t>
      </w:r>
    </w:p>
    <w:p w14:paraId="37A41173" w14:textId="77777777" w:rsidR="004D45C8" w:rsidRDefault="004D45C8" w:rsidP="004D45C8">
      <w:r>
        <w:t>Bijeenkomsten met betrekking tot het onderwerp medezeggenschap, de onderwerpen die actueel zijn bij de medezeggenschap en onderwerpen die betrekking hebben op personeelsbeleid. Hierbij wordt duidelijk vermeld de datum, de tijd, de locatie en de kosten van de bijeenkomst met een link naar het digitale inschrijfformulier en pagina met meer informatie.</w:t>
      </w:r>
    </w:p>
    <w:p w14:paraId="2C3E322C" w14:textId="77777777" w:rsidR="004816F3" w:rsidRDefault="004816F3" w:rsidP="004816F3">
      <w:pPr>
        <w:pStyle w:val="Lijstalinea"/>
        <w:numPr>
          <w:ilvl w:val="0"/>
          <w:numId w:val="5"/>
        </w:numPr>
      </w:pPr>
      <w:r>
        <w:t>Interessante links</w:t>
      </w:r>
    </w:p>
    <w:p w14:paraId="6917856B" w14:textId="77777777" w:rsidR="002D5E97" w:rsidRDefault="002D5E97" w:rsidP="002D5E97">
      <w:r>
        <w:t>Links naar artikelen die betrekking hebben op medezeggenschap, onderwerpen die actueel zijn bij de medezeggenschap of die betrekking hebben op personeelsbeleid. Kleine toelichting van ongeveer twee zinnen en daarna de link.</w:t>
      </w:r>
    </w:p>
    <w:p w14:paraId="466645FE" w14:textId="77777777" w:rsidR="004816F3" w:rsidRDefault="004816F3" w:rsidP="004816F3">
      <w:pPr>
        <w:pStyle w:val="Lijstalinea"/>
        <w:numPr>
          <w:ilvl w:val="0"/>
          <w:numId w:val="5"/>
        </w:numPr>
      </w:pPr>
      <w:r>
        <w:t>GOR Rijk planning</w:t>
      </w:r>
    </w:p>
    <w:p w14:paraId="5C97FF3B" w14:textId="77777777" w:rsidR="002D5E97" w:rsidRDefault="002D5E97" w:rsidP="002D5E97">
      <w:r>
        <w:t>Overzicht van overleggen van de GOR Rijk, vier weken vooruit. Het gaat hier om vermelding van de werkgroepen, vergaderingen en overlegvergaderingen. Eventueel van georganiseerde evenementen van de GOR Rijk zoals informatieve bijeenkomsten. In overleg kan de redactie ook andere items toevoegen.</w:t>
      </w:r>
    </w:p>
    <w:p w14:paraId="4E277218" w14:textId="77777777" w:rsidR="004816F3" w:rsidRDefault="004816F3" w:rsidP="004816F3">
      <w:pPr>
        <w:pStyle w:val="Lijstalinea"/>
        <w:numPr>
          <w:ilvl w:val="0"/>
          <w:numId w:val="5"/>
        </w:numPr>
      </w:pPr>
      <w:r>
        <w:t>Tegeltjeswijsheid</w:t>
      </w:r>
    </w:p>
    <w:p w14:paraId="5A50DFA1" w14:textId="2D506703" w:rsidR="003772EC" w:rsidRDefault="002D5E97" w:rsidP="003F1DED">
      <w:r>
        <w:t xml:space="preserve">Afbeelding van </w:t>
      </w:r>
      <w:r w:rsidR="0045124D">
        <w:t>(</w:t>
      </w:r>
      <w:proofErr w:type="spellStart"/>
      <w:r>
        <w:t>oud-Hollandse</w:t>
      </w:r>
      <w:proofErr w:type="spellEnd"/>
      <w:r w:rsidR="0045124D">
        <w:t>)</w:t>
      </w:r>
      <w:r>
        <w:t>-tegeltjeswijsheid. Indien mogelijk in verbinding met actueel thema.</w:t>
      </w:r>
    </w:p>
    <w:p w14:paraId="6BA00651" w14:textId="77777777" w:rsidR="002D5E97" w:rsidRDefault="00F63091" w:rsidP="00F63091">
      <w:pPr>
        <w:pStyle w:val="Kop2"/>
      </w:pPr>
      <w:bookmarkStart w:id="14" w:name="_Toc189655783"/>
      <w:r>
        <w:t>1. 14 Bronnen van informatie</w:t>
      </w:r>
      <w:bookmarkEnd w:id="14"/>
    </w:p>
    <w:p w14:paraId="751F41AA" w14:textId="77777777" w:rsidR="00F63091" w:rsidRDefault="00F63091" w:rsidP="00F63091">
      <w:r>
        <w:t>Bronnen van informatie kunnen zijn:</w:t>
      </w:r>
    </w:p>
    <w:p w14:paraId="4B271ADB" w14:textId="77777777" w:rsidR="00F63091" w:rsidRDefault="00F63091" w:rsidP="00F63091">
      <w:pPr>
        <w:pStyle w:val="Lijstalinea"/>
        <w:numPr>
          <w:ilvl w:val="0"/>
          <w:numId w:val="5"/>
        </w:numPr>
      </w:pPr>
      <w:r>
        <w:t>Verslagen en notulen van overleggen van de GOR Rijk;</w:t>
      </w:r>
    </w:p>
    <w:p w14:paraId="363E2664" w14:textId="77777777" w:rsidR="00F63091" w:rsidRDefault="00F63091" w:rsidP="00F63091">
      <w:pPr>
        <w:pStyle w:val="Lijstalinea"/>
        <w:numPr>
          <w:ilvl w:val="0"/>
          <w:numId w:val="5"/>
        </w:numPr>
      </w:pPr>
      <w:r>
        <w:t>Medewerkers of OR-leden;</w:t>
      </w:r>
    </w:p>
    <w:p w14:paraId="09539436" w14:textId="77777777" w:rsidR="00F63091" w:rsidRDefault="00F63091" w:rsidP="00F63091">
      <w:pPr>
        <w:pStyle w:val="Lijstalinea"/>
        <w:numPr>
          <w:ilvl w:val="0"/>
          <w:numId w:val="5"/>
        </w:numPr>
      </w:pPr>
      <w:r>
        <w:t>Nieuwsberichten van andere ondernemingsraden of gelieerde organisaties;</w:t>
      </w:r>
    </w:p>
    <w:p w14:paraId="666992D6" w14:textId="77777777" w:rsidR="00F63091" w:rsidRDefault="00F63091" w:rsidP="00F63091">
      <w:pPr>
        <w:pStyle w:val="Lijstalinea"/>
        <w:numPr>
          <w:ilvl w:val="0"/>
          <w:numId w:val="5"/>
        </w:numPr>
      </w:pPr>
      <w:r>
        <w:lastRenderedPageBreak/>
        <w:t>Onderzoeksrapporten;</w:t>
      </w:r>
    </w:p>
    <w:p w14:paraId="7B3316EC" w14:textId="77777777" w:rsidR="003772EC" w:rsidRDefault="00F63091" w:rsidP="00AC76DA">
      <w:pPr>
        <w:pStyle w:val="Lijstalinea"/>
        <w:numPr>
          <w:ilvl w:val="0"/>
          <w:numId w:val="5"/>
        </w:numPr>
      </w:pPr>
      <w:r>
        <w:t>Alle schriftelijke en mondelinge informatie van binnen en van buiten de organisatie.</w:t>
      </w:r>
    </w:p>
    <w:p w14:paraId="72034D3F" w14:textId="77777777" w:rsidR="00F63091" w:rsidRDefault="00E536B7" w:rsidP="00E536B7">
      <w:pPr>
        <w:pStyle w:val="Kop2"/>
      </w:pPr>
      <w:bookmarkStart w:id="15" w:name="_Toc189655784"/>
      <w:r>
        <w:t>1.15 Informatiebehandeling</w:t>
      </w:r>
      <w:bookmarkEnd w:id="15"/>
    </w:p>
    <w:p w14:paraId="03B77149" w14:textId="77777777" w:rsidR="00E536B7" w:rsidRDefault="00E536B7" w:rsidP="00E536B7">
      <w:r>
        <w:t>De vrijheid en plichten van de redactie.</w:t>
      </w:r>
    </w:p>
    <w:p w14:paraId="2F81B9B0" w14:textId="77777777" w:rsidR="00E536B7" w:rsidRDefault="007E6B13" w:rsidP="00E536B7">
      <w:pPr>
        <w:pStyle w:val="Lijstalinea"/>
        <w:numPr>
          <w:ilvl w:val="0"/>
          <w:numId w:val="5"/>
        </w:numPr>
      </w:pPr>
      <w:r>
        <w:t>D</w:t>
      </w:r>
      <w:r w:rsidR="00E536B7">
        <w:t>e redactie zorgt voor objectieve berichtgeving;</w:t>
      </w:r>
    </w:p>
    <w:p w14:paraId="1EBD694F" w14:textId="77777777" w:rsidR="00E536B7" w:rsidRDefault="007E6B13" w:rsidP="00E536B7">
      <w:pPr>
        <w:pStyle w:val="Lijstalinea"/>
        <w:numPr>
          <w:ilvl w:val="0"/>
          <w:numId w:val="5"/>
        </w:numPr>
      </w:pPr>
      <w:r>
        <w:t>D</w:t>
      </w:r>
      <w:r w:rsidR="00E536B7">
        <w:t>e redactie zorgt voor openheid;</w:t>
      </w:r>
    </w:p>
    <w:p w14:paraId="637DC367" w14:textId="77777777" w:rsidR="00E536B7" w:rsidRDefault="007E6B13" w:rsidP="00AA5D47">
      <w:pPr>
        <w:pStyle w:val="Lijstalinea"/>
        <w:numPr>
          <w:ilvl w:val="0"/>
          <w:numId w:val="6"/>
        </w:numPr>
      </w:pPr>
      <w:r>
        <w:t>D</w:t>
      </w:r>
      <w:r w:rsidR="00E536B7">
        <w:t>e redactie gaat voorzichtig om met geheimen en gevoeligheden, zonder daarbij belangrijke zaken voor lezers te verzwijgen;</w:t>
      </w:r>
    </w:p>
    <w:p w14:paraId="6ABE4019" w14:textId="77777777" w:rsidR="00E536B7" w:rsidRDefault="007E6B13" w:rsidP="0067717F">
      <w:pPr>
        <w:pStyle w:val="Lijstalinea"/>
        <w:numPr>
          <w:ilvl w:val="0"/>
          <w:numId w:val="6"/>
        </w:numPr>
      </w:pPr>
      <w:r>
        <w:t>D</w:t>
      </w:r>
      <w:r w:rsidR="00E536B7">
        <w:t>e redactie geeft</w:t>
      </w:r>
      <w:r>
        <w:t>, als het zelf geproduceerde informatie betreft waarvoor externe bronnen zijn geraadpleegd (bijv. diepte-interview)</w:t>
      </w:r>
      <w:r w:rsidR="00E536B7">
        <w:t xml:space="preserve"> vooraf publicaties aan in</w:t>
      </w:r>
      <w:r>
        <w:t xml:space="preserve">formatieverstrekkers ter inzage, de redactie </w:t>
      </w:r>
      <w:r w:rsidR="00E536B7">
        <w:t>gaat</w:t>
      </w:r>
      <w:r>
        <w:t xml:space="preserve"> </w:t>
      </w:r>
      <w:r w:rsidR="00E536B7">
        <w:t>met hun weerwerk zorgvuldig om, maar heeft het recht en de plicht om de</w:t>
      </w:r>
      <w:r>
        <w:t xml:space="preserve"> (eind)beslissing te nemen;</w:t>
      </w:r>
    </w:p>
    <w:p w14:paraId="1FADFEB0" w14:textId="77777777" w:rsidR="00E536B7" w:rsidRDefault="007E6B13" w:rsidP="00E536B7">
      <w:pPr>
        <w:pStyle w:val="Lijstalinea"/>
        <w:numPr>
          <w:ilvl w:val="0"/>
          <w:numId w:val="6"/>
        </w:numPr>
      </w:pPr>
      <w:r>
        <w:t>De redactie gaat zorgvuldig om met namen in de berichtgeving en gebruikt bij voorkeur de titel van de betreffende persoon in plaats van de volledige naam, tenzij dit voor het stuk relevant is.</w:t>
      </w:r>
    </w:p>
    <w:p w14:paraId="71106639" w14:textId="77777777" w:rsidR="00E536B7" w:rsidRDefault="007E6B13" w:rsidP="00E536B7">
      <w:pPr>
        <w:pStyle w:val="Lijstalinea"/>
        <w:numPr>
          <w:ilvl w:val="0"/>
          <w:numId w:val="6"/>
        </w:numPr>
      </w:pPr>
      <w:r>
        <w:t xml:space="preserve">De redactie neemt </w:t>
      </w:r>
      <w:r w:rsidR="00E536B7">
        <w:t>embargo</w:t>
      </w:r>
      <w:r>
        <w:rPr>
          <w:rFonts w:ascii="Calibri" w:hAnsi="Calibri" w:cs="Calibri"/>
        </w:rPr>
        <w:t>’</w:t>
      </w:r>
      <w:r w:rsidR="00E536B7">
        <w:t>s</w:t>
      </w:r>
      <w:r>
        <w:t xml:space="preserve"> in acht maar heeft het recht en de plicht om</w:t>
      </w:r>
      <w:r w:rsidR="00242463">
        <w:t xml:space="preserve"> zelf</w:t>
      </w:r>
      <w:r>
        <w:t xml:space="preserve"> de (eind)beslissing te nemen</w:t>
      </w:r>
      <w:r w:rsidR="00242463">
        <w:t>, indien nodig in overleg met het dagelijks bestuur</w:t>
      </w:r>
      <w:r>
        <w:t>;</w:t>
      </w:r>
    </w:p>
    <w:p w14:paraId="1D2E9311" w14:textId="77777777" w:rsidR="00E536B7" w:rsidRDefault="007E6B13" w:rsidP="00E536B7">
      <w:pPr>
        <w:pStyle w:val="Lijstalinea"/>
        <w:numPr>
          <w:ilvl w:val="0"/>
          <w:numId w:val="6"/>
        </w:numPr>
      </w:pPr>
      <w:r>
        <w:t xml:space="preserve">In het weekbericht is </w:t>
      </w:r>
      <w:r w:rsidR="00E536B7">
        <w:t>meningsvorming en he</w:t>
      </w:r>
      <w:r>
        <w:t>t uiten van meningen toegestaan, dit gaat altijd op een respectvolle manier, als er twijfel is over de toonzetting zal de redactie dit met het dagelijks bestuur bespreken;</w:t>
      </w:r>
    </w:p>
    <w:p w14:paraId="1ECCBE7B" w14:textId="77777777" w:rsidR="00E536B7" w:rsidRPr="00E536B7" w:rsidRDefault="007E6B13" w:rsidP="00E536B7">
      <w:pPr>
        <w:pStyle w:val="Lijstalinea"/>
        <w:numPr>
          <w:ilvl w:val="0"/>
          <w:numId w:val="6"/>
        </w:numPr>
      </w:pPr>
      <w:r>
        <w:t xml:space="preserve">Indien er sprake is van </w:t>
      </w:r>
      <w:r w:rsidR="00E536B7">
        <w:t>controversiële onderwerpen</w:t>
      </w:r>
      <w:r>
        <w:t xml:space="preserve"> bespreekt de redactie de publicatie met het dagelijks bestuur.</w:t>
      </w:r>
    </w:p>
    <w:p w14:paraId="2FB43D37" w14:textId="77777777" w:rsidR="003772EC" w:rsidRDefault="00D83EF0" w:rsidP="00A65D4D">
      <w:pPr>
        <w:pStyle w:val="Kop2"/>
      </w:pPr>
      <w:bookmarkStart w:id="16" w:name="_Toc189655785"/>
      <w:r>
        <w:t>1.16 Journalistieke kwaliteit</w:t>
      </w:r>
      <w:bookmarkEnd w:id="16"/>
    </w:p>
    <w:p w14:paraId="309D3A3A" w14:textId="77777777" w:rsidR="00D83EF0" w:rsidRDefault="00D83EF0" w:rsidP="003F1DED">
      <w:r>
        <w:t xml:space="preserve">De redactie heeft het recht om aangeleverde stukken aan te passen en eigen bronnen te gebruiken om </w:t>
      </w:r>
      <w:r w:rsidR="00A65D4D">
        <w:t>het stuk te verbeteren. Ook de aangeleverde illustraties kunnen vervangen worden om de kwaliteit van de publicatie te verhogen.</w:t>
      </w:r>
    </w:p>
    <w:p w14:paraId="1ACF9558" w14:textId="77777777" w:rsidR="00A65D4D" w:rsidRDefault="00CB0D4C" w:rsidP="00BC31C9">
      <w:pPr>
        <w:pStyle w:val="Kop2"/>
      </w:pPr>
      <w:bookmarkStart w:id="17" w:name="_Toc189655786"/>
      <w:r>
        <w:t>1.17 Taalgebruik en leesbaarheid</w:t>
      </w:r>
      <w:bookmarkEnd w:id="17"/>
    </w:p>
    <w:p w14:paraId="28A11561" w14:textId="77777777" w:rsidR="00BC31C9" w:rsidRDefault="00BC31C9" w:rsidP="003F1DED">
      <w:r>
        <w:t>Het weekbericht wordt geschreven conform de publicatieregels van de Rijksoverheid. Bij de Rijksoverheid worden</w:t>
      </w:r>
      <w:r w:rsidRPr="00BC31C9">
        <w:t xml:space="preserve"> heldere teksten</w:t>
      </w:r>
      <w:r>
        <w:t xml:space="preserve"> geschreven die iedereen kan begrijpen</w:t>
      </w:r>
      <w:r w:rsidRPr="00BC31C9">
        <w:t xml:space="preserve">. </w:t>
      </w:r>
      <w:r>
        <w:t>Jargon en afkortingen worden in het weekbericht vermeden en er worden</w:t>
      </w:r>
      <w:r w:rsidRPr="00BC31C9">
        <w:t xml:space="preserve"> niet te lange en ingewikkelde zinnen </w:t>
      </w:r>
      <w:r>
        <w:t xml:space="preserve">gebruikt. </w:t>
      </w:r>
      <w:r w:rsidRPr="00BC31C9">
        <w:t>De officiële Nederlandse spelling en schrijfwijze i</w:t>
      </w:r>
      <w:r>
        <w:t xml:space="preserve">s leidend. </w:t>
      </w:r>
    </w:p>
    <w:p w14:paraId="46BDFDDC" w14:textId="77777777" w:rsidR="00BC31C9" w:rsidRDefault="00BC31C9" w:rsidP="003F1DED">
      <w:r w:rsidRPr="00BC31C9">
        <w:t>Er zijn 6 taalniveaus: A1, A2, B1, B2, C1 en C2. Niveau A1 is het laagste niveau (van nieuwe Nederlanders</w:t>
      </w:r>
      <w:r w:rsidR="00242463">
        <w:t xml:space="preserve"> en laaggeletterden bijv.</w:t>
      </w:r>
      <w:r w:rsidRPr="00BC31C9">
        <w:t>) en taalniveau C2 is het hoogste (te vergelijken met vakjargon).</w:t>
      </w:r>
      <w:r>
        <w:t xml:space="preserve"> Het weekbericht wordt geschreven op taalniveau B2.</w:t>
      </w:r>
    </w:p>
    <w:p w14:paraId="01C0AFAD" w14:textId="77777777" w:rsidR="00BC31C9" w:rsidRDefault="008F7E1D" w:rsidP="003F1DED">
      <w:r>
        <w:t xml:space="preserve">Er is een wettelijke verplichting digitale toegankelijkheid. </w:t>
      </w:r>
      <w:r w:rsidRPr="008F7E1D">
        <w:t xml:space="preserve">Die wettelijke verplichting geldt sinds 23 september 2020 via (het tijdelijk besluit van) de Wet digitale toegankelijkheid. Hierin is vastgelegd dat websites en mobiele apps van alle Nederlandse overheidsinstanties moeten voldoen aan de digitale toegankelijkheidseisen van de Web Content Accessibility </w:t>
      </w:r>
      <w:proofErr w:type="spellStart"/>
      <w:r w:rsidRPr="008F7E1D">
        <w:t>Guidelines</w:t>
      </w:r>
      <w:proofErr w:type="spellEnd"/>
      <w:r w:rsidRPr="008F7E1D">
        <w:t xml:space="preserve"> (WCAG) versie 2.1. </w:t>
      </w:r>
      <w:r>
        <w:t>Dat geldt ook voor digitale nieuwsbrieven zoals het weekbericht.</w:t>
      </w:r>
    </w:p>
    <w:p w14:paraId="58202FA7" w14:textId="77777777" w:rsidR="00CB0D4C" w:rsidRDefault="008F7E1D" w:rsidP="008F7E1D">
      <w:r>
        <w:lastRenderedPageBreak/>
        <w:t xml:space="preserve">In het kort: </w:t>
      </w:r>
      <w:r w:rsidR="00BC31C9">
        <w:t>artikelen moeten dezelfde sfeer uitdragen</w:t>
      </w:r>
      <w:r>
        <w:t>, ze moeten geschreven</w:t>
      </w:r>
      <w:r w:rsidR="00242463">
        <w:t xml:space="preserve"> worden</w:t>
      </w:r>
      <w:r>
        <w:t xml:space="preserve"> in </w:t>
      </w:r>
      <w:r w:rsidR="00BC31C9">
        <w:t>helder, begrijpelijk, eenvoudig taalgebruik</w:t>
      </w:r>
      <w:r>
        <w:t>. De l</w:t>
      </w:r>
      <w:r w:rsidR="00BC31C9">
        <w:t>engte van de artikelen</w:t>
      </w:r>
      <w:r>
        <w:t xml:space="preserve"> blijft beperkt, streef naar artikelen van rond de 200 woorden.</w:t>
      </w:r>
    </w:p>
    <w:p w14:paraId="65D0EF29" w14:textId="77777777" w:rsidR="008F7E1D" w:rsidRDefault="00844E72" w:rsidP="00844E72">
      <w:pPr>
        <w:pStyle w:val="Kop2"/>
      </w:pPr>
      <w:bookmarkStart w:id="18" w:name="_Toc189655787"/>
      <w:r>
        <w:t>1.18 Presentatie</w:t>
      </w:r>
      <w:bookmarkEnd w:id="18"/>
    </w:p>
    <w:p w14:paraId="1B73F268" w14:textId="77777777" w:rsidR="00844E72" w:rsidRPr="00242463" w:rsidRDefault="00276753" w:rsidP="00B47A2A">
      <w:pPr>
        <w:rPr>
          <w:i/>
        </w:rPr>
      </w:pPr>
      <w:r>
        <w:t>De v</w:t>
      </w:r>
      <w:r w:rsidR="00844E72">
        <w:t>erschijningsfrequentie</w:t>
      </w:r>
      <w:r>
        <w:t xml:space="preserve"> van het weekbericht is elke week. Dit is op vrijdagmiddag tussen 13:00 en 20:00 uur. Het is een digitaal nieuwsbericht dat via de e-mail ontvangen wordt.</w:t>
      </w:r>
      <w:r w:rsidR="00B47A2A">
        <w:t xml:space="preserve"> Afbeeldingen die gebruikt worden zijn </w:t>
      </w:r>
      <w:proofErr w:type="spellStart"/>
      <w:r w:rsidR="00B47A2A">
        <w:t>rechtenvrij</w:t>
      </w:r>
      <w:proofErr w:type="spellEnd"/>
      <w:r w:rsidR="00B47A2A">
        <w:t xml:space="preserve"> </w:t>
      </w:r>
      <w:r w:rsidR="00492B73">
        <w:t xml:space="preserve">en </w:t>
      </w:r>
      <w:r w:rsidR="00B47A2A">
        <w:t xml:space="preserve">moeten voldoen aan de beeldkenmerken van de GOR Rijk huisstijl. </w:t>
      </w:r>
      <w:r w:rsidR="00B47A2A" w:rsidRPr="00242463">
        <w:rPr>
          <w:i/>
        </w:rPr>
        <w:t>Krachtig: laat duidelijk zien wat je wilt vertellen. Helder: een beeld vertelt een helder verhaal. Te veel en onnodige elementen laat je daarom achterwege. Geloofwaardig: beelden zijn realistisch en dus niet overduidelijk geënsceneerd.</w:t>
      </w:r>
    </w:p>
    <w:p w14:paraId="4A273295" w14:textId="5F506D84" w:rsidR="00BC31C9" w:rsidRDefault="009F2B63" w:rsidP="00BC31C9">
      <w:r>
        <w:t xml:space="preserve">De lay-out is conform de </w:t>
      </w:r>
      <w:proofErr w:type="spellStart"/>
      <w:r>
        <w:t>rijkshuisstijl</w:t>
      </w:r>
      <w:proofErr w:type="spellEnd"/>
      <w:r>
        <w:t xml:space="preserve"> zoals deze is ingesteld in het programma </w:t>
      </w:r>
      <w:proofErr w:type="spellStart"/>
      <w:r w:rsidR="00BD2F0C">
        <w:t>Webpower</w:t>
      </w:r>
      <w:proofErr w:type="spellEnd"/>
      <w:r>
        <w:t>.</w:t>
      </w:r>
      <w:r w:rsidR="00242463">
        <w:t xml:space="preserve"> Met eigen kleurelementen en eigen logo conform de GOR Rijk huisstijl.</w:t>
      </w:r>
    </w:p>
    <w:p w14:paraId="5CCC5DD0" w14:textId="77777777" w:rsidR="00BC31C9" w:rsidRDefault="006D6A8C" w:rsidP="00AC01B4">
      <w:pPr>
        <w:pStyle w:val="Kop2"/>
      </w:pPr>
      <w:bookmarkStart w:id="19" w:name="_Toc189655788"/>
      <w:r>
        <w:t>1.19 Productie</w:t>
      </w:r>
      <w:bookmarkEnd w:id="19"/>
    </w:p>
    <w:p w14:paraId="2737CCAE" w14:textId="23BE9F34" w:rsidR="006D6A8C" w:rsidRDefault="006D6A8C" w:rsidP="00BC31C9">
      <w:r>
        <w:t xml:space="preserve">Het weekbericht wordt verzonden </w:t>
      </w:r>
      <w:r w:rsidR="00242463">
        <w:t xml:space="preserve">via de verzendlijst van </w:t>
      </w:r>
      <w:proofErr w:type="spellStart"/>
      <w:r w:rsidR="00BD2F0C">
        <w:t>Webpower</w:t>
      </w:r>
      <w:proofErr w:type="spellEnd"/>
      <w:r>
        <w:t>, hier</w:t>
      </w:r>
      <w:r w:rsidR="00242463">
        <w:t>voor</w:t>
      </w:r>
      <w:r>
        <w:t xml:space="preserve"> kunnen mensen zich aan- en afmelden. Deze wordt wekelijks </w:t>
      </w:r>
      <w:r w:rsidR="00242463">
        <w:t>ge</w:t>
      </w:r>
      <w:r w:rsidR="0045124D">
        <w:t>-u</w:t>
      </w:r>
      <w:r w:rsidR="00242463">
        <w:t>pdate</w:t>
      </w:r>
      <w:r>
        <w:t>. Het weekbericht wordt ontvangen via de e-mail.</w:t>
      </w:r>
    </w:p>
    <w:p w14:paraId="22B3FA11" w14:textId="77777777" w:rsidR="00AC01B4" w:rsidRDefault="00AC01B4" w:rsidP="00AC01B4">
      <w:pPr>
        <w:pStyle w:val="Kop2"/>
      </w:pPr>
      <w:bookmarkStart w:id="20" w:name="_Toc189655789"/>
      <w:r>
        <w:t>1.20 Commercie</w:t>
      </w:r>
      <w:bookmarkEnd w:id="20"/>
    </w:p>
    <w:p w14:paraId="6D8D2342" w14:textId="77777777" w:rsidR="00AC01B4" w:rsidRDefault="00AC01B4" w:rsidP="00AC01B4">
      <w:r>
        <w:t>Er is in het weekbericht geen ruimte voor commerciële advertenties.</w:t>
      </w:r>
    </w:p>
    <w:p w14:paraId="5A8E86F2" w14:textId="77777777" w:rsidR="006D6A8C" w:rsidRDefault="006D6A8C" w:rsidP="00BC31C9"/>
    <w:p w14:paraId="28DBE861" w14:textId="77777777" w:rsidR="002569F8" w:rsidRPr="003F1DED" w:rsidRDefault="002569F8" w:rsidP="002569F8"/>
    <w:p w14:paraId="176E8B63" w14:textId="77777777" w:rsidR="002569F8" w:rsidRPr="003F1DED" w:rsidRDefault="002569F8" w:rsidP="002569F8"/>
    <w:sectPr w:rsidR="002569F8" w:rsidRPr="003F1DE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85C01" w14:textId="77777777" w:rsidR="006C37B0" w:rsidRDefault="006C37B0" w:rsidP="00F45721">
      <w:pPr>
        <w:spacing w:after="0" w:line="240" w:lineRule="auto"/>
      </w:pPr>
      <w:r>
        <w:separator/>
      </w:r>
    </w:p>
  </w:endnote>
  <w:endnote w:type="continuationSeparator" w:id="0">
    <w:p w14:paraId="6961731D" w14:textId="77777777" w:rsidR="006C37B0" w:rsidRDefault="006C37B0" w:rsidP="00F4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23914" w14:textId="77777777" w:rsidR="006C37B0" w:rsidRDefault="006C37B0" w:rsidP="00F45721">
      <w:pPr>
        <w:spacing w:after="0" w:line="240" w:lineRule="auto"/>
      </w:pPr>
      <w:r>
        <w:separator/>
      </w:r>
    </w:p>
  </w:footnote>
  <w:footnote w:type="continuationSeparator" w:id="0">
    <w:p w14:paraId="72C9C545" w14:textId="77777777" w:rsidR="006C37B0" w:rsidRDefault="006C37B0" w:rsidP="00F45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8E058" w14:textId="77777777" w:rsidR="00F45721" w:rsidRDefault="00F45721" w:rsidP="00F45721">
    <w:pPr>
      <w:pStyle w:val="Koptekst"/>
      <w:jc w:val="center"/>
    </w:pPr>
    <w:r>
      <w:rPr>
        <w:noProof/>
        <w:lang w:eastAsia="nl-NL"/>
      </w:rPr>
      <w:drawing>
        <wp:inline distT="0" distB="0" distL="0" distR="0" wp14:anchorId="6B71DB4C" wp14:editId="09F6D093">
          <wp:extent cx="1394460" cy="891429"/>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OR.png"/>
                  <pic:cNvPicPr/>
                </pic:nvPicPr>
                <pic:blipFill>
                  <a:blip r:embed="rId1">
                    <a:extLst>
                      <a:ext uri="{28A0092B-C50C-407E-A947-70E740481C1C}">
                        <a14:useLocalDpi xmlns:a14="http://schemas.microsoft.com/office/drawing/2010/main" val="0"/>
                      </a:ext>
                    </a:extLst>
                  </a:blip>
                  <a:stretch>
                    <a:fillRect/>
                  </a:stretch>
                </pic:blipFill>
                <pic:spPr>
                  <a:xfrm>
                    <a:off x="0" y="0"/>
                    <a:ext cx="1404260" cy="897694"/>
                  </a:xfrm>
                  <a:prstGeom prst="rect">
                    <a:avLst/>
                  </a:prstGeom>
                </pic:spPr>
              </pic:pic>
            </a:graphicData>
          </a:graphic>
        </wp:inline>
      </w:drawing>
    </w:r>
  </w:p>
  <w:p w14:paraId="1F736072" w14:textId="77777777" w:rsidR="00F45721" w:rsidRDefault="00F45721" w:rsidP="00F45721">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4B53"/>
    <w:multiLevelType w:val="hybridMultilevel"/>
    <w:tmpl w:val="227E7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605316"/>
    <w:multiLevelType w:val="hybridMultilevel"/>
    <w:tmpl w:val="64FEBC8C"/>
    <w:lvl w:ilvl="0" w:tplc="40508BB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1E0A5E"/>
    <w:multiLevelType w:val="hybridMultilevel"/>
    <w:tmpl w:val="4E36CD28"/>
    <w:lvl w:ilvl="0" w:tplc="40508BB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D13183"/>
    <w:multiLevelType w:val="hybridMultilevel"/>
    <w:tmpl w:val="013EFC4E"/>
    <w:lvl w:ilvl="0" w:tplc="40508BB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C20BAA"/>
    <w:multiLevelType w:val="hybridMultilevel"/>
    <w:tmpl w:val="3368A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0A81BD9"/>
    <w:multiLevelType w:val="hybridMultilevel"/>
    <w:tmpl w:val="25B6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8664035"/>
    <w:multiLevelType w:val="hybridMultilevel"/>
    <w:tmpl w:val="984C16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29569418">
    <w:abstractNumId w:val="6"/>
  </w:num>
  <w:num w:numId="2" w16cid:durableId="1509909050">
    <w:abstractNumId w:val="0"/>
  </w:num>
  <w:num w:numId="3" w16cid:durableId="562568031">
    <w:abstractNumId w:val="5"/>
  </w:num>
  <w:num w:numId="4" w16cid:durableId="2064058703">
    <w:abstractNumId w:val="3"/>
  </w:num>
  <w:num w:numId="5" w16cid:durableId="367024476">
    <w:abstractNumId w:val="2"/>
  </w:num>
  <w:num w:numId="6" w16cid:durableId="1254121743">
    <w:abstractNumId w:val="1"/>
  </w:num>
  <w:num w:numId="7" w16cid:durableId="623773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9F8"/>
    <w:rsid w:val="000D19F8"/>
    <w:rsid w:val="000F28D2"/>
    <w:rsid w:val="00160951"/>
    <w:rsid w:val="00230EF6"/>
    <w:rsid w:val="00242463"/>
    <w:rsid w:val="002569F8"/>
    <w:rsid w:val="00276753"/>
    <w:rsid w:val="002D5E97"/>
    <w:rsid w:val="002F27C1"/>
    <w:rsid w:val="003059C4"/>
    <w:rsid w:val="00321CEE"/>
    <w:rsid w:val="003772EC"/>
    <w:rsid w:val="003E5CE2"/>
    <w:rsid w:val="003F1DED"/>
    <w:rsid w:val="00411633"/>
    <w:rsid w:val="0045124D"/>
    <w:rsid w:val="004816F3"/>
    <w:rsid w:val="00492B73"/>
    <w:rsid w:val="004D45C8"/>
    <w:rsid w:val="004D526F"/>
    <w:rsid w:val="004E19DB"/>
    <w:rsid w:val="00532BF4"/>
    <w:rsid w:val="00555F37"/>
    <w:rsid w:val="00593D6F"/>
    <w:rsid w:val="005A19F9"/>
    <w:rsid w:val="00683914"/>
    <w:rsid w:val="006871DA"/>
    <w:rsid w:val="006C37B0"/>
    <w:rsid w:val="006D6A8C"/>
    <w:rsid w:val="007E6B13"/>
    <w:rsid w:val="00844E72"/>
    <w:rsid w:val="008A191A"/>
    <w:rsid w:val="008F7E1D"/>
    <w:rsid w:val="0095676B"/>
    <w:rsid w:val="00956C46"/>
    <w:rsid w:val="009600AC"/>
    <w:rsid w:val="00976B8D"/>
    <w:rsid w:val="009C2D85"/>
    <w:rsid w:val="009F2B63"/>
    <w:rsid w:val="00A65D4D"/>
    <w:rsid w:val="00AC01B4"/>
    <w:rsid w:val="00B47A2A"/>
    <w:rsid w:val="00B66361"/>
    <w:rsid w:val="00BC31C9"/>
    <w:rsid w:val="00BD2F0C"/>
    <w:rsid w:val="00BE2C81"/>
    <w:rsid w:val="00C02ED9"/>
    <w:rsid w:val="00C67D28"/>
    <w:rsid w:val="00CB0D4C"/>
    <w:rsid w:val="00CE37F7"/>
    <w:rsid w:val="00D358A0"/>
    <w:rsid w:val="00D506BB"/>
    <w:rsid w:val="00D83EF0"/>
    <w:rsid w:val="00E416BC"/>
    <w:rsid w:val="00E536B7"/>
    <w:rsid w:val="00E7354F"/>
    <w:rsid w:val="00E97C16"/>
    <w:rsid w:val="00EB6FA6"/>
    <w:rsid w:val="00EC7BD8"/>
    <w:rsid w:val="00F258FE"/>
    <w:rsid w:val="00F45721"/>
    <w:rsid w:val="00F63091"/>
    <w:rsid w:val="00F86047"/>
    <w:rsid w:val="00FB60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79E5"/>
  <w15:chartTrackingRefBased/>
  <w15:docId w15:val="{D1B915D8-A63A-441A-A17E-A0E925DA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1DED"/>
    <w:pPr>
      <w:keepNext/>
      <w:keepLines/>
      <w:spacing w:before="240" w:after="0"/>
      <w:outlineLvl w:val="0"/>
    </w:pPr>
    <w:rPr>
      <w:rFonts w:eastAsiaTheme="majorEastAsia" w:cstheme="majorBidi"/>
      <w:color w:val="CC0066"/>
      <w:sz w:val="32"/>
      <w:szCs w:val="32"/>
    </w:rPr>
  </w:style>
  <w:style w:type="paragraph" w:styleId="Kop2">
    <w:name w:val="heading 2"/>
    <w:basedOn w:val="Standaard"/>
    <w:next w:val="Standaard"/>
    <w:link w:val="Kop2Char"/>
    <w:uiPriority w:val="9"/>
    <w:unhideWhenUsed/>
    <w:qFormat/>
    <w:rsid w:val="003F1DED"/>
    <w:pPr>
      <w:keepNext/>
      <w:keepLines/>
      <w:spacing w:before="40" w:after="0"/>
      <w:outlineLvl w:val="1"/>
    </w:pPr>
    <w:rPr>
      <w:rFonts w:eastAsiaTheme="majorEastAsia" w:cstheme="majorBidi"/>
      <w:b/>
      <w:szCs w:val="26"/>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416BC"/>
    <w:pPr>
      <w:ind w:left="720"/>
      <w:contextualSpacing/>
    </w:pPr>
  </w:style>
  <w:style w:type="character" w:customStyle="1" w:styleId="Kop1Char">
    <w:name w:val="Kop 1 Char"/>
    <w:basedOn w:val="Standaardalinea-lettertype"/>
    <w:link w:val="Kop1"/>
    <w:uiPriority w:val="9"/>
    <w:rsid w:val="003F1DED"/>
    <w:rPr>
      <w:rFonts w:eastAsiaTheme="majorEastAsia" w:cstheme="majorBidi"/>
      <w:color w:val="CC0066"/>
      <w:sz w:val="32"/>
      <w:szCs w:val="32"/>
    </w:rPr>
  </w:style>
  <w:style w:type="character" w:customStyle="1" w:styleId="Kop2Char">
    <w:name w:val="Kop 2 Char"/>
    <w:basedOn w:val="Standaardalinea-lettertype"/>
    <w:link w:val="Kop2"/>
    <w:uiPriority w:val="9"/>
    <w:rsid w:val="003F1DED"/>
    <w:rPr>
      <w:rFonts w:eastAsiaTheme="majorEastAsia" w:cstheme="majorBidi"/>
      <w:b/>
      <w:szCs w:val="26"/>
      <w:u w:val="single"/>
    </w:rPr>
  </w:style>
  <w:style w:type="paragraph" w:styleId="Kopvaninhoudsopgave">
    <w:name w:val="TOC Heading"/>
    <w:basedOn w:val="Kop1"/>
    <w:next w:val="Standaard"/>
    <w:uiPriority w:val="39"/>
    <w:unhideWhenUsed/>
    <w:qFormat/>
    <w:rsid w:val="003F1DED"/>
    <w:pPr>
      <w:outlineLvl w:val="9"/>
    </w:pPr>
    <w:rPr>
      <w:rFonts w:asciiTheme="majorHAnsi" w:hAnsiTheme="majorHAnsi"/>
      <w:color w:val="2E74B5" w:themeColor="accent1" w:themeShade="BF"/>
      <w:lang w:eastAsia="nl-NL"/>
    </w:rPr>
  </w:style>
  <w:style w:type="paragraph" w:styleId="Inhopg1">
    <w:name w:val="toc 1"/>
    <w:basedOn w:val="Standaard"/>
    <w:next w:val="Standaard"/>
    <w:autoRedefine/>
    <w:uiPriority w:val="39"/>
    <w:unhideWhenUsed/>
    <w:rsid w:val="003F1DED"/>
    <w:pPr>
      <w:spacing w:after="100"/>
    </w:pPr>
  </w:style>
  <w:style w:type="paragraph" w:styleId="Inhopg2">
    <w:name w:val="toc 2"/>
    <w:basedOn w:val="Standaard"/>
    <w:next w:val="Standaard"/>
    <w:autoRedefine/>
    <w:uiPriority w:val="39"/>
    <w:unhideWhenUsed/>
    <w:rsid w:val="003F1DED"/>
    <w:pPr>
      <w:spacing w:after="100"/>
      <w:ind w:left="220"/>
    </w:pPr>
  </w:style>
  <w:style w:type="character" w:styleId="Hyperlink">
    <w:name w:val="Hyperlink"/>
    <w:basedOn w:val="Standaardalinea-lettertype"/>
    <w:uiPriority w:val="99"/>
    <w:unhideWhenUsed/>
    <w:rsid w:val="003F1DED"/>
    <w:rPr>
      <w:color w:val="0563C1" w:themeColor="hyperlink"/>
      <w:u w:val="single"/>
    </w:rPr>
  </w:style>
  <w:style w:type="paragraph" w:styleId="Inhopg3">
    <w:name w:val="toc 3"/>
    <w:basedOn w:val="Standaard"/>
    <w:next w:val="Standaard"/>
    <w:autoRedefine/>
    <w:uiPriority w:val="39"/>
    <w:unhideWhenUsed/>
    <w:rsid w:val="003F1DED"/>
    <w:pPr>
      <w:spacing w:after="100"/>
      <w:ind w:left="440"/>
    </w:pPr>
    <w:rPr>
      <w:rFonts w:eastAsiaTheme="minorEastAsia" w:cs="Times New Roman"/>
      <w:lang w:eastAsia="nl-NL"/>
    </w:rPr>
  </w:style>
  <w:style w:type="table" w:styleId="Rastertabel5donker-Accent3">
    <w:name w:val="Grid Table 5 Dark Accent 3"/>
    <w:basedOn w:val="Standaardtabel"/>
    <w:uiPriority w:val="50"/>
    <w:rsid w:val="00976B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Koptekst">
    <w:name w:val="header"/>
    <w:basedOn w:val="Standaard"/>
    <w:link w:val="KoptekstChar"/>
    <w:uiPriority w:val="99"/>
    <w:unhideWhenUsed/>
    <w:rsid w:val="00F457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45721"/>
  </w:style>
  <w:style w:type="paragraph" w:styleId="Voettekst">
    <w:name w:val="footer"/>
    <w:basedOn w:val="Standaard"/>
    <w:link w:val="VoettekstChar"/>
    <w:uiPriority w:val="99"/>
    <w:unhideWhenUsed/>
    <w:rsid w:val="00F457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5721"/>
  </w:style>
  <w:style w:type="character" w:styleId="Verwijzingopmerking">
    <w:name w:val="annotation reference"/>
    <w:basedOn w:val="Standaardalinea-lettertype"/>
    <w:uiPriority w:val="99"/>
    <w:semiHidden/>
    <w:unhideWhenUsed/>
    <w:rsid w:val="00EB6FA6"/>
    <w:rPr>
      <w:sz w:val="16"/>
      <w:szCs w:val="16"/>
    </w:rPr>
  </w:style>
  <w:style w:type="paragraph" w:styleId="Tekstopmerking">
    <w:name w:val="annotation text"/>
    <w:basedOn w:val="Standaard"/>
    <w:link w:val="TekstopmerkingChar"/>
    <w:uiPriority w:val="99"/>
    <w:semiHidden/>
    <w:unhideWhenUsed/>
    <w:rsid w:val="00EB6FA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B6FA6"/>
    <w:rPr>
      <w:sz w:val="20"/>
      <w:szCs w:val="20"/>
    </w:rPr>
  </w:style>
  <w:style w:type="paragraph" w:styleId="Onderwerpvanopmerking">
    <w:name w:val="annotation subject"/>
    <w:basedOn w:val="Tekstopmerking"/>
    <w:next w:val="Tekstopmerking"/>
    <w:link w:val="OnderwerpvanopmerkingChar"/>
    <w:uiPriority w:val="99"/>
    <w:semiHidden/>
    <w:unhideWhenUsed/>
    <w:rsid w:val="00EB6FA6"/>
    <w:rPr>
      <w:b/>
      <w:bCs/>
    </w:rPr>
  </w:style>
  <w:style w:type="character" w:customStyle="1" w:styleId="OnderwerpvanopmerkingChar">
    <w:name w:val="Onderwerp van opmerking Char"/>
    <w:basedOn w:val="TekstopmerkingChar"/>
    <w:link w:val="Onderwerpvanopmerking"/>
    <w:uiPriority w:val="99"/>
    <w:semiHidden/>
    <w:rsid w:val="00EB6FA6"/>
    <w:rPr>
      <w:b/>
      <w:bCs/>
      <w:sz w:val="20"/>
      <w:szCs w:val="20"/>
    </w:rPr>
  </w:style>
  <w:style w:type="paragraph" w:styleId="Ballontekst">
    <w:name w:val="Balloon Text"/>
    <w:basedOn w:val="Standaard"/>
    <w:link w:val="BallontekstChar"/>
    <w:uiPriority w:val="99"/>
    <w:semiHidden/>
    <w:unhideWhenUsed/>
    <w:rsid w:val="00BE2C8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E2C81"/>
    <w:rPr>
      <w:rFonts w:ascii="Segoe UI" w:hAnsi="Segoe UI" w:cs="Segoe UI"/>
      <w:sz w:val="18"/>
      <w:szCs w:val="18"/>
    </w:rPr>
  </w:style>
  <w:style w:type="paragraph" w:styleId="Revisie">
    <w:name w:val="Revision"/>
    <w:hidden/>
    <w:uiPriority w:val="99"/>
    <w:semiHidden/>
    <w:rsid w:val="00EC7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AE91F-6C47-4E11-B4E4-F9E95BC0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1982</Words>
  <Characters>10906</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Crielaard, Anna</dc:creator>
  <cp:keywords/>
  <dc:description/>
  <cp:lastModifiedBy>Crielaard, Anna</cp:lastModifiedBy>
  <cp:revision>4</cp:revision>
  <dcterms:created xsi:type="dcterms:W3CDTF">2025-02-05T12:44:00Z</dcterms:created>
  <dcterms:modified xsi:type="dcterms:W3CDTF">2025-02-05T12:49:00Z</dcterms:modified>
</cp:coreProperties>
</file>